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B09">
        <w:rPr>
          <w:rFonts w:ascii="Times New Roman" w:eastAsia="Calibri" w:hAnsi="Times New Roman" w:cs="Times New Roman"/>
          <w:sz w:val="24"/>
          <w:szCs w:val="24"/>
        </w:rPr>
        <w:t>ŽUPANIJA VUKOVARSKO-SRIJEMSKA</w:t>
      </w:r>
    </w:p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B09">
        <w:rPr>
          <w:rFonts w:ascii="Times New Roman" w:eastAsia="Calibri" w:hAnsi="Times New Roman" w:cs="Times New Roman"/>
          <w:sz w:val="24"/>
          <w:szCs w:val="24"/>
        </w:rPr>
        <w:t>OSNOVNA ŠKOLA JOSIPA LOVRETIĆA</w:t>
      </w:r>
    </w:p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B09">
        <w:rPr>
          <w:rFonts w:ascii="Times New Roman" w:eastAsia="Calibri" w:hAnsi="Times New Roman" w:cs="Times New Roman"/>
          <w:sz w:val="24"/>
          <w:szCs w:val="24"/>
        </w:rPr>
        <w:t>OTOK, J. J. STROSSMAYERA 142</w:t>
      </w:r>
    </w:p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6E3E81" w:rsidRPr="006E3E81">
        <w:rPr>
          <w:rFonts w:ascii="Times New Roman" w:eastAsia="Calibri" w:hAnsi="Times New Roman" w:cs="Times New Roman"/>
          <w:sz w:val="24"/>
          <w:szCs w:val="24"/>
        </w:rPr>
        <w:t>400-01/25-01/05</w:t>
      </w:r>
    </w:p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B0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6E3E81" w:rsidRPr="006E3E81">
        <w:rPr>
          <w:rFonts w:ascii="Times New Roman" w:eastAsia="Calibri" w:hAnsi="Times New Roman" w:cs="Times New Roman"/>
          <w:sz w:val="24"/>
          <w:szCs w:val="24"/>
        </w:rPr>
        <w:t>2196-52-01-25-01</w:t>
      </w:r>
    </w:p>
    <w:p w:rsidR="00F73B09" w:rsidRPr="00F73B09" w:rsidRDefault="00F73B09" w:rsidP="00F7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Otok, </w:t>
      </w:r>
      <w:r w:rsidR="006E3E81">
        <w:rPr>
          <w:rFonts w:ascii="Times New Roman" w:eastAsia="Calibri" w:hAnsi="Times New Roman" w:cs="Times New Roman"/>
          <w:sz w:val="24"/>
          <w:szCs w:val="24"/>
        </w:rPr>
        <w:t>4.3.2025.</w:t>
      </w:r>
    </w:p>
    <w:p w:rsidR="00F73B09" w:rsidRPr="00F73B09" w:rsidRDefault="00F73B09" w:rsidP="00F73B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3B09" w:rsidRPr="00F73B09" w:rsidRDefault="006E3E81" w:rsidP="00F73B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Na temelju  članka 72</w:t>
      </w:r>
      <w:r w:rsidR="00F73B09" w:rsidRPr="00F73B09">
        <w:rPr>
          <w:rFonts w:ascii="Times New Roman" w:eastAsia="Calibri" w:hAnsi="Times New Roman" w:cs="Times New Roman"/>
          <w:color w:val="000000"/>
          <w:sz w:val="24"/>
          <w:szCs w:val="24"/>
        </w:rPr>
        <w:t>. Statuta Osnovne škole Josipa Lovretića  a u vezi sa člankom 34. Zakona o fiskalnoj odgovornosti (Narodne novine, br. 111/18</w:t>
      </w:r>
      <w:r w:rsidR="003C1040">
        <w:rPr>
          <w:rFonts w:ascii="Times New Roman" w:eastAsia="Calibri" w:hAnsi="Times New Roman" w:cs="Times New Roman"/>
          <w:color w:val="000000"/>
          <w:sz w:val="24"/>
          <w:szCs w:val="24"/>
        </w:rPr>
        <w:t>, 83/23</w:t>
      </w:r>
      <w:r w:rsidR="00F73B09" w:rsidRPr="00F73B09">
        <w:rPr>
          <w:rFonts w:ascii="Times New Roman" w:eastAsia="Calibri" w:hAnsi="Times New Roman" w:cs="Times New Roman"/>
          <w:color w:val="000000"/>
          <w:sz w:val="24"/>
          <w:szCs w:val="24"/>
        </w:rPr>
        <w:t>) i članka 7. Uredbe o sastavljanju i predaji Izjave o fiskalnoj odgovornosti (N</w:t>
      </w:r>
      <w:r w:rsidR="00F73B09">
        <w:rPr>
          <w:rFonts w:ascii="Times New Roman" w:eastAsia="Calibri" w:hAnsi="Times New Roman" w:cs="Times New Roman"/>
          <w:color w:val="000000"/>
          <w:sz w:val="24"/>
          <w:szCs w:val="24"/>
        </w:rPr>
        <w:t>arodne novine, broj 95/19), rav</w:t>
      </w:r>
      <w:r w:rsidR="00F73B09" w:rsidRPr="00F73B09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F73B0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73B09" w:rsidRPr="00F73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teljica </w:t>
      </w:r>
      <w:r w:rsidR="00F73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škole dana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4.3.2025</w:t>
      </w:r>
      <w:r w:rsidR="00F73B09" w:rsidRPr="00F73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godine donosi </w:t>
      </w:r>
    </w:p>
    <w:p w:rsidR="007D6133" w:rsidRDefault="007D6133" w:rsidP="00F73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B16" w:rsidRPr="004D7D13" w:rsidRDefault="00F73B09" w:rsidP="004D7D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13">
        <w:rPr>
          <w:rFonts w:ascii="Times New Roman" w:hAnsi="Times New Roman" w:cs="Times New Roman"/>
          <w:b/>
          <w:sz w:val="24"/>
          <w:szCs w:val="24"/>
        </w:rPr>
        <w:t>PROCEDURU UPRAVLJANJA UGOVORIMA I UPRAVLJANJA OSTALIM DOKUMENTIMA</w:t>
      </w:r>
      <w:r w:rsidR="004D7D13">
        <w:rPr>
          <w:rFonts w:ascii="Times New Roman" w:hAnsi="Times New Roman" w:cs="Times New Roman"/>
          <w:b/>
          <w:sz w:val="24"/>
          <w:szCs w:val="24"/>
        </w:rPr>
        <w:br/>
      </w:r>
    </w:p>
    <w:p w:rsidR="00496B16" w:rsidRPr="00CA29D8" w:rsidRDefault="00496B16" w:rsidP="00496B16">
      <w:pPr>
        <w:pStyle w:val="Default"/>
        <w:jc w:val="center"/>
        <w:rPr>
          <w:b/>
        </w:rPr>
      </w:pPr>
      <w:r w:rsidRPr="00CA29D8">
        <w:rPr>
          <w:b/>
        </w:rPr>
        <w:t>Članak 1.</w:t>
      </w:r>
      <w:r w:rsidR="004D7D13">
        <w:rPr>
          <w:b/>
        </w:rPr>
        <w:br/>
      </w:r>
    </w:p>
    <w:p w:rsidR="00496B16" w:rsidRPr="00775555" w:rsidRDefault="00496B16" w:rsidP="004D7D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90">
        <w:rPr>
          <w:rFonts w:ascii="Times New Roman" w:hAnsi="Times New Roman" w:cs="Times New Roman"/>
          <w:sz w:val="24"/>
          <w:szCs w:val="24"/>
        </w:rPr>
        <w:t xml:space="preserve">Ovom Procedurom </w:t>
      </w:r>
      <w:r>
        <w:rPr>
          <w:rFonts w:ascii="Times New Roman" w:hAnsi="Times New Roman" w:cs="Times New Roman"/>
          <w:sz w:val="24"/>
          <w:szCs w:val="24"/>
        </w:rPr>
        <w:t>propisuje se način i postupak upravljanja ugovorima i ostalim dokumentima u vlasništvu š</w:t>
      </w:r>
      <w:r w:rsidRPr="00976C90">
        <w:rPr>
          <w:rFonts w:ascii="Times New Roman" w:hAnsi="Times New Roman" w:cs="Times New Roman"/>
          <w:sz w:val="24"/>
          <w:szCs w:val="24"/>
        </w:rPr>
        <w:t>kole.</w:t>
      </w:r>
    </w:p>
    <w:p w:rsidR="00496B16" w:rsidRPr="00976C90" w:rsidRDefault="00496B16" w:rsidP="00496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9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73B09" w:rsidRDefault="00496B16" w:rsidP="004D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ugovorima i ostalim dokumentima u vlasništvu š</w:t>
      </w:r>
      <w:r w:rsidRPr="00976C90">
        <w:rPr>
          <w:rFonts w:ascii="Times New Roman" w:hAnsi="Times New Roman" w:cs="Times New Roman"/>
          <w:sz w:val="24"/>
          <w:szCs w:val="24"/>
        </w:rPr>
        <w:t xml:space="preserve">kole </w:t>
      </w:r>
      <w:r>
        <w:rPr>
          <w:rFonts w:ascii="Times New Roman" w:hAnsi="Times New Roman" w:cs="Times New Roman"/>
          <w:sz w:val="24"/>
          <w:szCs w:val="24"/>
        </w:rPr>
        <w:t>određeno je sljedećim:</w:t>
      </w:r>
    </w:p>
    <w:tbl>
      <w:tblPr>
        <w:tblStyle w:val="Reetkatablice"/>
        <w:tblW w:w="0" w:type="auto"/>
        <w:tblLook w:val="04A0"/>
      </w:tblPr>
      <w:tblGrid>
        <w:gridCol w:w="4531"/>
        <w:gridCol w:w="4531"/>
      </w:tblGrid>
      <w:tr w:rsidR="00F73B09" w:rsidTr="004D7D13">
        <w:tc>
          <w:tcPr>
            <w:tcW w:w="4531" w:type="dxa"/>
            <w:shd w:val="clear" w:color="auto" w:fill="EDEDED" w:themeFill="accent3" w:themeFillTint="33"/>
          </w:tcPr>
          <w:p w:rsidR="00F73B09" w:rsidRPr="004D7D13" w:rsidRDefault="004D7D13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3B09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Naziv korisnika proračuna</w:t>
            </w:r>
          </w:p>
          <w:p w:rsidR="00F73B09" w:rsidRPr="004D7D13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F73B09" w:rsidRDefault="004D7D13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3B09">
              <w:rPr>
                <w:rFonts w:ascii="Times New Roman" w:hAnsi="Times New Roman" w:cs="Times New Roman"/>
                <w:sz w:val="24"/>
                <w:szCs w:val="24"/>
              </w:rPr>
              <w:t>OŠ Josipa Lovretića</w:t>
            </w:r>
          </w:p>
        </w:tc>
      </w:tr>
      <w:tr w:rsidR="00F73B09" w:rsidTr="004D7D13">
        <w:tc>
          <w:tcPr>
            <w:tcW w:w="4531" w:type="dxa"/>
            <w:shd w:val="clear" w:color="auto" w:fill="EDEDED" w:themeFill="accent3" w:themeFillTint="33"/>
          </w:tcPr>
          <w:p w:rsidR="00F73B09" w:rsidRPr="004D7D13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531" w:type="dxa"/>
          </w:tcPr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Sklapanje ugovora</w:t>
            </w:r>
          </w:p>
        </w:tc>
      </w:tr>
      <w:tr w:rsidR="00F73B09" w:rsidTr="004D7D13">
        <w:tc>
          <w:tcPr>
            <w:tcW w:w="4531" w:type="dxa"/>
            <w:shd w:val="clear" w:color="auto" w:fill="EDEDED" w:themeFill="accent3" w:themeFillTint="33"/>
          </w:tcPr>
          <w:p w:rsidR="00F73B09" w:rsidRPr="004D7D13" w:rsidRDefault="004D7D13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3B09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Vrste ugovora</w:t>
            </w:r>
          </w:p>
        </w:tc>
        <w:tc>
          <w:tcPr>
            <w:tcW w:w="4531" w:type="dxa"/>
          </w:tcPr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</w:t>
            </w:r>
          </w:p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iznajmljivanju školskog prostora</w:t>
            </w:r>
          </w:p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nabavi roba i usluga</w:t>
            </w:r>
          </w:p>
          <w:p w:rsidR="00F73B09" w:rsidRDefault="00F73B09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ugovori koji se sklapaju s dobavljačima</w:t>
            </w:r>
          </w:p>
        </w:tc>
      </w:tr>
      <w:tr w:rsidR="00F73B09" w:rsidTr="004D7D13">
        <w:tc>
          <w:tcPr>
            <w:tcW w:w="4531" w:type="dxa"/>
            <w:shd w:val="clear" w:color="auto" w:fill="EDEDED" w:themeFill="accent3" w:themeFillTint="33"/>
          </w:tcPr>
          <w:p w:rsidR="00F73B09" w:rsidRPr="004D7D13" w:rsidRDefault="004D7D13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3B09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Proces zaprimanja ugovora</w:t>
            </w:r>
          </w:p>
        </w:tc>
        <w:tc>
          <w:tcPr>
            <w:tcW w:w="4531" w:type="dxa"/>
          </w:tcPr>
          <w:p w:rsidR="00F73B09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Ulaz - </w:t>
            </w:r>
            <w:r w:rsidRPr="0098044A">
              <w:rPr>
                <w:rFonts w:ascii="Times New Roman" w:hAnsi="Times New Roman" w:cs="Times New Roman"/>
                <w:sz w:val="24"/>
                <w:szCs w:val="24"/>
              </w:rPr>
              <w:t>zaprimanje ugovora nakon potpisivanja</w:t>
            </w:r>
          </w:p>
          <w:p w:rsidR="0098044A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– evidentiranje (klasificiranje) i obrada ugovora</w:t>
            </w:r>
          </w:p>
          <w:p w:rsidR="0098044A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 – otprema ugovora, arhiviranje i čuvanje</w:t>
            </w:r>
          </w:p>
        </w:tc>
      </w:tr>
      <w:tr w:rsidR="00F73B09" w:rsidTr="004D7D13">
        <w:tc>
          <w:tcPr>
            <w:tcW w:w="4531" w:type="dxa"/>
            <w:shd w:val="clear" w:color="auto" w:fill="EDEDED" w:themeFill="accent3" w:themeFillTint="33"/>
          </w:tcPr>
          <w:p w:rsidR="004D7D13" w:rsidRDefault="004D7D13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8044A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Opis procesa</w:t>
            </w:r>
            <w:r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upravljanja ostalim dokumentima</w:t>
            </w:r>
          </w:p>
          <w:p w:rsidR="00F73B09" w:rsidRPr="004D7D13" w:rsidRDefault="00F73B09" w:rsidP="004D7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73B09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– zaprimanje dokumenata</w:t>
            </w:r>
          </w:p>
          <w:p w:rsidR="0098044A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Aktivnosti – evidentiranje (klasificiranje) i obrada dokumenata</w:t>
            </w:r>
          </w:p>
          <w:p w:rsidR="0098044A" w:rsidRPr="0098044A" w:rsidRDefault="0098044A" w:rsidP="00F73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Izlaz – otprema dokumenata, arhiviranje, čuvanje i izlučivanje</w:t>
            </w:r>
          </w:p>
        </w:tc>
      </w:tr>
    </w:tbl>
    <w:p w:rsidR="0098044A" w:rsidRDefault="0098044A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right"/>
        <w:tblLook w:val="04A0"/>
      </w:tblPr>
      <w:tblGrid>
        <w:gridCol w:w="4531"/>
        <w:gridCol w:w="4531"/>
      </w:tblGrid>
      <w:tr w:rsidR="001B6167" w:rsidRPr="004D7D13" w:rsidTr="004D7D13">
        <w:trPr>
          <w:jc w:val="right"/>
        </w:trPr>
        <w:tc>
          <w:tcPr>
            <w:tcW w:w="4531" w:type="dxa"/>
            <w:shd w:val="clear" w:color="auto" w:fill="EDEDED" w:themeFill="accent3" w:themeFillTint="33"/>
          </w:tcPr>
          <w:p w:rsidR="001B6167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B6167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POSLOVNI PROCES</w:t>
            </w:r>
          </w:p>
          <w:p w:rsidR="004D7D13" w:rsidRPr="004D7D13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DEDED" w:themeFill="accent3" w:themeFillTint="33"/>
          </w:tcPr>
          <w:p w:rsidR="001B6167" w:rsidRPr="004D7D13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B6167" w:rsidRPr="004D7D13">
              <w:rPr>
                <w:rFonts w:ascii="Times New Roman" w:hAnsi="Times New Roman" w:cs="Times New Roman"/>
                <w:b/>
                <w:sz w:val="24"/>
                <w:szCs w:val="24"/>
              </w:rPr>
              <w:t>AKTIVNOSTI U PROCESU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1B6167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Zaprimanje</w:t>
            </w:r>
          </w:p>
          <w:p w:rsidR="004D7D13" w:rsidRDefault="004D7D13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se zaprimaju u tajništvu škole.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167">
              <w:rPr>
                <w:rFonts w:ascii="Times New Roman" w:hAnsi="Times New Roman" w:cs="Times New Roman"/>
                <w:sz w:val="24"/>
                <w:szCs w:val="24"/>
              </w:rPr>
              <w:t>Evidentiranje (klasificiranje)</w:t>
            </w: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se evidentiraju istoga dana po nastanku i primitku. Dodjeljuje im se klasifikacijski broj na temelju klasifikacijskog plana dokumentacije.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1B6167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  <w:p w:rsidR="004D7D13" w:rsidRDefault="004D7D13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se upućuju ravnatelju.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1B6167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Otpremanje</w:t>
            </w:r>
          </w:p>
          <w:p w:rsidR="004D7D13" w:rsidRDefault="004D7D13" w:rsidP="004D7D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Obrađeni dokumenti vraćaju se u tajništvo.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1B6167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Arhiviranje</w:t>
            </w: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se arhiviraju u tajništvu, a protekom godine odlažu u arhivu.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167">
              <w:rPr>
                <w:rFonts w:ascii="Times New Roman" w:hAnsi="Times New Roman" w:cs="Times New Roman"/>
                <w:sz w:val="24"/>
                <w:szCs w:val="24"/>
              </w:rPr>
              <w:t>Čuvanje</w:t>
            </w: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se čuvaju prema rokovima utvrđenim Pravilnikom o uredskom i arhivskom poslovanju.</w:t>
            </w:r>
          </w:p>
        </w:tc>
      </w:tr>
      <w:tr w:rsidR="001B6167" w:rsidTr="004D7D13">
        <w:trPr>
          <w:jc w:val="right"/>
        </w:trPr>
        <w:tc>
          <w:tcPr>
            <w:tcW w:w="4531" w:type="dxa"/>
          </w:tcPr>
          <w:p w:rsidR="001B6167" w:rsidRDefault="004D7D13" w:rsidP="004D7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167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31" w:type="dxa"/>
          </w:tcPr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koji imaju financijski učinak dostavljaju se računovođi na uvid.</w:t>
            </w:r>
          </w:p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– potreban zbog obračuna plaće.</w:t>
            </w:r>
          </w:p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 – potreban zbog obračuna doprinosa, poreza i neto dogovorenog primitka.</w:t>
            </w:r>
          </w:p>
          <w:p w:rsidR="001B6167" w:rsidRDefault="001B6167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iznajmljivanju školskog prostora – potreban radi naplate </w:t>
            </w:r>
            <w:r w:rsidR="00CB7DCC">
              <w:rPr>
                <w:rFonts w:ascii="Times New Roman" w:hAnsi="Times New Roman" w:cs="Times New Roman"/>
                <w:sz w:val="24"/>
                <w:szCs w:val="24"/>
              </w:rPr>
              <w:t>najma istoga.</w:t>
            </w:r>
          </w:p>
          <w:p w:rsidR="00CB7DCC" w:rsidRDefault="00CB7DCC" w:rsidP="00CB7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nabavi roba i usluga – radi plaćanja računa i kontrole odgovornosti procedura zaprimanja računa.</w:t>
            </w:r>
          </w:p>
          <w:p w:rsidR="00CB7DCC" w:rsidRDefault="00CB7DCC" w:rsidP="00CB7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svi ostali ugovori koji se sklapaju s dobavljačima – radi evidentiranja financijskih učinaka takvih ugovora.</w:t>
            </w:r>
          </w:p>
          <w:p w:rsidR="00CB7DCC" w:rsidRDefault="00CB7DCC" w:rsidP="001B6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16" w:rsidRDefault="00496B16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D13" w:rsidRDefault="004D7D13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D13" w:rsidRDefault="004D7D13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D13" w:rsidRDefault="004D7D13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555" w:rsidRDefault="00775555" w:rsidP="0077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00DA" w:rsidRPr="004D7D13" w:rsidRDefault="00F200DA" w:rsidP="00F200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13">
        <w:rPr>
          <w:rFonts w:ascii="Times New Roman" w:hAnsi="Times New Roman" w:cs="Times New Roman"/>
          <w:b/>
          <w:sz w:val="24"/>
          <w:szCs w:val="24"/>
        </w:rPr>
        <w:lastRenderedPageBreak/>
        <w:t>OSTALI DOKUMENTI</w:t>
      </w:r>
    </w:p>
    <w:tbl>
      <w:tblPr>
        <w:tblStyle w:val="Reetkatablice"/>
        <w:tblW w:w="9918" w:type="dxa"/>
        <w:tblLayout w:type="fixed"/>
        <w:tblLook w:val="0600"/>
      </w:tblPr>
      <w:tblGrid>
        <w:gridCol w:w="1696"/>
        <w:gridCol w:w="2835"/>
        <w:gridCol w:w="1985"/>
        <w:gridCol w:w="1417"/>
        <w:gridCol w:w="1985"/>
      </w:tblGrid>
      <w:tr w:rsidR="00F200DA" w:rsidRPr="008A1FCC" w:rsidTr="008A1FCC">
        <w:trPr>
          <w:trHeight w:val="383"/>
        </w:trPr>
        <w:tc>
          <w:tcPr>
            <w:tcW w:w="1696" w:type="dxa"/>
            <w:vMerge w:val="restart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>DIJAGRAM TIJEKA</w:t>
            </w:r>
          </w:p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>OPIS AKTIVNOSTI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 xml:space="preserve">                     IZVRŠENJE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>POPRATNI DOKUMENTI</w:t>
            </w:r>
          </w:p>
        </w:tc>
      </w:tr>
      <w:tr w:rsidR="00F200DA" w:rsidRPr="00976C90" w:rsidTr="008A1FCC">
        <w:trPr>
          <w:trHeight w:val="382"/>
        </w:trPr>
        <w:tc>
          <w:tcPr>
            <w:tcW w:w="1696" w:type="dxa"/>
            <w:vMerge/>
          </w:tcPr>
          <w:p w:rsidR="00F200DA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F200DA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>ODGOVORNOST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F200DA" w:rsidRPr="008A1FCC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A1FCC">
              <w:rPr>
                <w:rFonts w:ascii="Times New Roman" w:hAnsi="Times New Roman" w:cs="Times New Roman"/>
                <w:b/>
                <w:color w:val="000000"/>
              </w:rPr>
              <w:t>ROK</w:t>
            </w:r>
          </w:p>
        </w:tc>
        <w:tc>
          <w:tcPr>
            <w:tcW w:w="1985" w:type="dxa"/>
            <w:vMerge/>
          </w:tcPr>
          <w:p w:rsidR="00F200DA" w:rsidRPr="00976C90" w:rsidRDefault="00F200DA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00DA" w:rsidRPr="00253DE2" w:rsidTr="00F200DA">
        <w:trPr>
          <w:trHeight w:val="309"/>
        </w:trPr>
        <w:tc>
          <w:tcPr>
            <w:tcW w:w="1696" w:type="dxa"/>
          </w:tcPr>
          <w:p w:rsidR="00F200DA" w:rsidRPr="00253DE2" w:rsidRDefault="00F200DA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Zaprimanje dokumenata</w:t>
            </w:r>
            <w:r w:rsidR="008A1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200DA" w:rsidRPr="00253DE2" w:rsidRDefault="00F200DA" w:rsidP="008A1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Dokumenti se zaprimaju u tajništvu.</w:t>
            </w:r>
          </w:p>
        </w:tc>
        <w:tc>
          <w:tcPr>
            <w:tcW w:w="1985" w:type="dxa"/>
            <w:shd w:val="clear" w:color="auto" w:fill="auto"/>
          </w:tcPr>
          <w:p w:rsidR="00F200DA" w:rsidRPr="00253DE2" w:rsidRDefault="00F200DA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sz w:val="24"/>
                <w:szCs w:val="24"/>
              </w:rPr>
              <w:t>tajnica</w:t>
            </w:r>
          </w:p>
        </w:tc>
        <w:tc>
          <w:tcPr>
            <w:tcW w:w="1417" w:type="dxa"/>
            <w:shd w:val="clear" w:color="auto" w:fill="auto"/>
          </w:tcPr>
          <w:p w:rsidR="00F200DA" w:rsidRPr="00253DE2" w:rsidRDefault="00F200DA" w:rsidP="00E978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00DA" w:rsidRPr="00253DE2" w:rsidRDefault="00F200DA" w:rsidP="00E97852">
            <w:pPr>
              <w:rPr>
                <w:sz w:val="24"/>
                <w:szCs w:val="24"/>
              </w:rPr>
            </w:pPr>
          </w:p>
        </w:tc>
      </w:tr>
      <w:tr w:rsidR="00253DE2" w:rsidRPr="00253DE2" w:rsidTr="00F200DA">
        <w:trPr>
          <w:trHeight w:val="309"/>
        </w:trPr>
        <w:tc>
          <w:tcPr>
            <w:tcW w:w="1696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Evidentiranje (klasificiranje)</w:t>
            </w:r>
          </w:p>
        </w:tc>
        <w:tc>
          <w:tcPr>
            <w:tcW w:w="2835" w:type="dxa"/>
          </w:tcPr>
          <w:p w:rsidR="00253DE2" w:rsidRP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svakom dok</w:t>
            </w:r>
            <w:r w:rsidR="00B3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umentu stavlja se prijemni štambilj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dodjeljuje klasifikacijski broj.</w:t>
            </w:r>
          </w:p>
        </w:tc>
        <w:tc>
          <w:tcPr>
            <w:tcW w:w="1985" w:type="dxa"/>
            <w:shd w:val="clear" w:color="auto" w:fill="auto"/>
          </w:tcPr>
          <w:p w:rsidR="00253DE2" w:rsidRP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tajnica</w:t>
            </w:r>
          </w:p>
        </w:tc>
        <w:tc>
          <w:tcPr>
            <w:tcW w:w="1417" w:type="dxa"/>
            <w:shd w:val="clear" w:color="auto" w:fill="auto"/>
          </w:tcPr>
          <w:p w:rsidR="00253DE2" w:rsidRP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sz w:val="24"/>
                <w:szCs w:val="24"/>
              </w:rPr>
              <w:t>istoga dana</w:t>
            </w:r>
          </w:p>
        </w:tc>
        <w:tc>
          <w:tcPr>
            <w:tcW w:w="1985" w:type="dxa"/>
          </w:tcPr>
          <w:p w:rsidR="00253DE2" w:rsidRPr="00253DE2" w:rsidRDefault="00253DE2" w:rsidP="00E97852">
            <w:pPr>
              <w:rPr>
                <w:sz w:val="24"/>
                <w:szCs w:val="24"/>
              </w:rPr>
            </w:pPr>
          </w:p>
        </w:tc>
      </w:tr>
      <w:tr w:rsidR="00253DE2" w:rsidRPr="00253DE2" w:rsidTr="00F200DA">
        <w:trPr>
          <w:trHeight w:val="309"/>
        </w:trPr>
        <w:tc>
          <w:tcPr>
            <w:tcW w:w="1696" w:type="dxa"/>
          </w:tcPr>
          <w:p w:rsid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Dostava zaprimljenih dokumenata</w:t>
            </w:r>
            <w:r w:rsidR="008A1F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Zaprimljeni dokumenti se, ovisno o sadržaju, upućuju na obradu.</w:t>
            </w:r>
          </w:p>
        </w:tc>
        <w:tc>
          <w:tcPr>
            <w:tcW w:w="1985" w:type="dxa"/>
            <w:shd w:val="clear" w:color="auto" w:fill="auto"/>
          </w:tcPr>
          <w:p w:rsid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  <w:p w:rsid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  <w:p w:rsid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417" w:type="dxa"/>
            <w:shd w:val="clear" w:color="auto" w:fill="auto"/>
          </w:tcPr>
          <w:p w:rsidR="00253DE2" w:rsidRPr="00253DE2" w:rsidRDefault="00253DE2" w:rsidP="008A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istoga dana</w:t>
            </w:r>
          </w:p>
        </w:tc>
        <w:tc>
          <w:tcPr>
            <w:tcW w:w="1985" w:type="dxa"/>
          </w:tcPr>
          <w:p w:rsidR="00253DE2" w:rsidRPr="00253DE2" w:rsidRDefault="00253DE2" w:rsidP="00E97852">
            <w:pPr>
              <w:rPr>
                <w:sz w:val="24"/>
                <w:szCs w:val="24"/>
              </w:rPr>
            </w:pPr>
          </w:p>
        </w:tc>
      </w:tr>
      <w:tr w:rsidR="00253DE2" w:rsidRPr="00253DE2" w:rsidTr="00253DE2">
        <w:trPr>
          <w:trHeight w:val="382"/>
        </w:trPr>
        <w:tc>
          <w:tcPr>
            <w:tcW w:w="1696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Obrada</w:t>
            </w:r>
            <w:r w:rsidR="008A1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253DE2" w:rsidRP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dana</w:t>
            </w:r>
          </w:p>
        </w:tc>
        <w:tc>
          <w:tcPr>
            <w:tcW w:w="1985" w:type="dxa"/>
          </w:tcPr>
          <w:p w:rsidR="00253DE2" w:rsidRP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DE2" w:rsidRPr="00253DE2" w:rsidTr="00253DE2">
        <w:trPr>
          <w:trHeight w:val="382"/>
        </w:trPr>
        <w:tc>
          <w:tcPr>
            <w:tcW w:w="1696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Otpremanje</w:t>
            </w:r>
          </w:p>
        </w:tc>
        <w:tc>
          <w:tcPr>
            <w:tcW w:w="2835" w:type="dxa"/>
          </w:tcPr>
          <w:p w:rsidR="00253DE2" w:rsidRP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Obrađeni dokumenti vraćaju se u tajništvo te se prema naputku otpremaju.</w:t>
            </w:r>
          </w:p>
        </w:tc>
        <w:tc>
          <w:tcPr>
            <w:tcW w:w="1985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aposlenici</w:t>
            </w:r>
          </w:p>
        </w:tc>
        <w:tc>
          <w:tcPr>
            <w:tcW w:w="1417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stoga dana</w:t>
            </w:r>
          </w:p>
        </w:tc>
        <w:tc>
          <w:tcPr>
            <w:tcW w:w="1985" w:type="dxa"/>
          </w:tcPr>
          <w:p w:rsidR="00253DE2" w:rsidRP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DE2" w:rsidRPr="00253DE2" w:rsidTr="00253DE2">
        <w:trPr>
          <w:trHeight w:val="382"/>
        </w:trPr>
        <w:tc>
          <w:tcPr>
            <w:tcW w:w="1696" w:type="dxa"/>
          </w:tcPr>
          <w:p w:rsidR="00253DE2" w:rsidRP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Arhiviranje i čuvanje</w:t>
            </w:r>
          </w:p>
        </w:tc>
        <w:tc>
          <w:tcPr>
            <w:tcW w:w="2835" w:type="dxa"/>
          </w:tcPr>
          <w:p w:rsid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Dokumenti se razvrstavaju po vrstama, vremenu nastanka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rokovima čuvanja. Dokumenti nastali u tekućoj godini čuvaju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tajništvu.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53DE2" w:rsidRPr="00253DE2" w:rsidRDefault="00253DE2" w:rsidP="00253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Protekom godine dana dokumenti se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odlažu</w:t>
            </w:r>
            <w:r w:rsidRPr="002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arhivu, gdje se čuvaju prema utvrdenim rokovima čuvanja.</w:t>
            </w:r>
          </w:p>
        </w:tc>
        <w:tc>
          <w:tcPr>
            <w:tcW w:w="1985" w:type="dxa"/>
          </w:tcPr>
          <w:p w:rsidR="00253DE2" w:rsidRDefault="00253DE2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tajnica</w:t>
            </w: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računovođa</w:t>
            </w:r>
          </w:p>
        </w:tc>
        <w:tc>
          <w:tcPr>
            <w:tcW w:w="1417" w:type="dxa"/>
          </w:tcPr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godina</w:t>
            </w: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rokovi utvrđeni Pravilnikom o uredskom i arhivskom poslovanju</w:t>
            </w:r>
          </w:p>
        </w:tc>
        <w:tc>
          <w:tcPr>
            <w:tcW w:w="1985" w:type="dxa"/>
          </w:tcPr>
          <w:p w:rsidR="00253DE2" w:rsidRDefault="00253DE2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7EC" w:rsidRPr="00253DE2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arhivska knjiga</w:t>
            </w:r>
          </w:p>
        </w:tc>
      </w:tr>
      <w:tr w:rsidR="009417EC" w:rsidRPr="00253DE2" w:rsidTr="00253DE2">
        <w:trPr>
          <w:trHeight w:val="382"/>
        </w:trPr>
        <w:tc>
          <w:tcPr>
            <w:tcW w:w="1696" w:type="dxa"/>
          </w:tcPr>
          <w:p w:rsidR="009417EC" w:rsidRDefault="009417EC" w:rsidP="008A1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Izlučivanje registraturnog gradiva</w:t>
            </w:r>
          </w:p>
        </w:tc>
        <w:tc>
          <w:tcPr>
            <w:tcW w:w="2835" w:type="dxa"/>
          </w:tcPr>
          <w:p w:rsidR="009417EC" w:rsidRPr="00253DE2" w:rsidRDefault="009417EC" w:rsidP="008A1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Komisijski se popisuje bezvrijedno registraturno gradivo kojem je istekao rok čuvanja te se isto, nakon dobivene suglasnosti Hrvatskog državnog arhiva, izlučuje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uništava.</w:t>
            </w:r>
          </w:p>
        </w:tc>
        <w:tc>
          <w:tcPr>
            <w:tcW w:w="1985" w:type="dxa"/>
          </w:tcPr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7EC" w:rsidRDefault="009417EC" w:rsidP="00E9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B70" w:rsidRDefault="00715B70" w:rsidP="001B61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16" w:rsidRDefault="00496B16" w:rsidP="001B61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16" w:rsidRDefault="00496B16" w:rsidP="001B61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16" w:rsidRDefault="00496B16" w:rsidP="001B61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16" w:rsidRDefault="00496B16" w:rsidP="001B61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7EC" w:rsidRPr="008A1FCC" w:rsidRDefault="009417EC" w:rsidP="001B61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A1FCC">
        <w:rPr>
          <w:rFonts w:ascii="Times New Roman" w:hAnsi="Times New Roman" w:cs="Times New Roman"/>
          <w:b/>
          <w:sz w:val="24"/>
          <w:szCs w:val="24"/>
        </w:rPr>
        <w:lastRenderedPageBreak/>
        <w:t>ZAKONSKI I PODZAKONSKI OKVIR</w:t>
      </w:r>
    </w:p>
    <w:p w:rsid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proračunu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izvršenju državno</w:t>
      </w:r>
      <w:r w:rsidRPr="009417EC">
        <w:rPr>
          <w:rFonts w:ascii="Times New Roman" w:hAnsi="Times New Roman" w:cs="Times New Roman"/>
          <w:sz w:val="24"/>
          <w:szCs w:val="24"/>
        </w:rPr>
        <w:t>g proračuna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Zakon o fiskalnoj odgovornosti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 xml:space="preserve">Uredba </w:t>
      </w:r>
      <w:r w:rsidR="00C0727C">
        <w:rPr>
          <w:rFonts w:ascii="Times New Roman" w:hAnsi="Times New Roman" w:cs="Times New Roman"/>
          <w:sz w:val="24"/>
          <w:szCs w:val="24"/>
        </w:rPr>
        <w:t xml:space="preserve">o uredskom poslovanju 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Zakon o arhivskom gradi</w:t>
      </w:r>
      <w:r w:rsidR="00C0727C">
        <w:rPr>
          <w:rFonts w:ascii="Times New Roman" w:hAnsi="Times New Roman" w:cs="Times New Roman"/>
          <w:sz w:val="24"/>
          <w:szCs w:val="24"/>
        </w:rPr>
        <w:t xml:space="preserve">vu i arhivima 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Pravilnik o vrednovanju te postupku odabiranja i i</w:t>
      </w:r>
      <w:r w:rsidR="00C0727C">
        <w:rPr>
          <w:rFonts w:ascii="Times New Roman" w:hAnsi="Times New Roman" w:cs="Times New Roman"/>
          <w:sz w:val="24"/>
          <w:szCs w:val="24"/>
        </w:rPr>
        <w:t xml:space="preserve">zlučivanja arhivskog gradiva 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Zakon o javnoj nabavi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</w:t>
      </w:r>
      <w:r w:rsidRPr="009417EC">
        <w:rPr>
          <w:rFonts w:ascii="Times New Roman" w:hAnsi="Times New Roman" w:cs="Times New Roman"/>
          <w:sz w:val="24"/>
          <w:szCs w:val="24"/>
        </w:rPr>
        <w:t>n o obveznim odnosima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Pravilnik o proračunskom računovodstvu</w:t>
      </w:r>
    </w:p>
    <w:p w:rsidR="009417EC" w:rsidRPr="009417EC" w:rsidRDefault="009417EC" w:rsidP="009417E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EC">
        <w:rPr>
          <w:rFonts w:ascii="Times New Roman" w:hAnsi="Times New Roman" w:cs="Times New Roman"/>
          <w:sz w:val="24"/>
          <w:szCs w:val="24"/>
        </w:rPr>
        <w:t>Uredba o sastavljanju i predaji izjave o fiskalnoj odgovornosti i izvještaja o primjeni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EC">
        <w:rPr>
          <w:rFonts w:ascii="Times New Roman" w:hAnsi="Times New Roman" w:cs="Times New Roman"/>
          <w:sz w:val="24"/>
          <w:szCs w:val="24"/>
        </w:rPr>
        <w:t>fiskalnih pravila</w:t>
      </w:r>
    </w:p>
    <w:p w:rsidR="009417EC" w:rsidRDefault="009417EC" w:rsidP="009417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96B16" w:rsidRPr="0013615B" w:rsidRDefault="0013615B" w:rsidP="00136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2843C4">
        <w:rPr>
          <w:rFonts w:ascii="Times New Roman" w:hAnsi="Times New Roman" w:cs="Times New Roman"/>
          <w:b/>
          <w:sz w:val="24"/>
          <w:szCs w:val="24"/>
        </w:rPr>
        <w:t>.</w:t>
      </w:r>
    </w:p>
    <w:p w:rsidR="009417EC" w:rsidRDefault="009417EC" w:rsidP="001E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Procedura stupa na snagu danom donošenja, a </w:t>
      </w:r>
      <w:r w:rsidR="001E1069">
        <w:rPr>
          <w:rFonts w:ascii="Times New Roman" w:hAnsi="Times New Roman" w:cs="Times New Roman"/>
          <w:sz w:val="24"/>
          <w:szCs w:val="24"/>
        </w:rPr>
        <w:t>objavit će se na oglasnoj ploči</w:t>
      </w:r>
      <w:r w:rsidR="002843C4">
        <w:rPr>
          <w:rFonts w:ascii="Times New Roman" w:hAnsi="Times New Roman" w:cs="Times New Roman"/>
          <w:sz w:val="24"/>
          <w:szCs w:val="24"/>
        </w:rPr>
        <w:t xml:space="preserve"> i web stranici </w:t>
      </w:r>
      <w:r w:rsidR="001E1069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13615B" w:rsidRDefault="0013615B" w:rsidP="001E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15B" w:rsidRPr="0013615B" w:rsidRDefault="0013615B" w:rsidP="00136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2843C4">
        <w:rPr>
          <w:rFonts w:ascii="Times New Roman" w:hAnsi="Times New Roman" w:cs="Times New Roman"/>
          <w:b/>
          <w:sz w:val="24"/>
          <w:szCs w:val="24"/>
        </w:rPr>
        <w:t>.</w:t>
      </w:r>
    </w:p>
    <w:p w:rsidR="001E1069" w:rsidRDefault="001E1069" w:rsidP="002929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69">
        <w:rPr>
          <w:rFonts w:ascii="Times New Roman" w:hAnsi="Times New Roman" w:cs="Times New Roman"/>
          <w:sz w:val="24"/>
          <w:szCs w:val="24"/>
        </w:rPr>
        <w:t>Potreba d</w:t>
      </w:r>
      <w:r>
        <w:rPr>
          <w:rFonts w:ascii="Times New Roman" w:hAnsi="Times New Roman" w:cs="Times New Roman"/>
          <w:sz w:val="24"/>
          <w:szCs w:val="24"/>
        </w:rPr>
        <w:t>onošenja ove Procedure proizlazi</w:t>
      </w:r>
      <w:r w:rsidRPr="001E1069">
        <w:rPr>
          <w:rFonts w:ascii="Times New Roman" w:hAnsi="Times New Roman" w:cs="Times New Roman"/>
          <w:sz w:val="24"/>
          <w:szCs w:val="24"/>
        </w:rPr>
        <w:t xml:space="preserve"> objavom nove Uredbe o sastavljanju i predaji izjave o fiskalnoj odgovornosti i izvještaja o primjeni fiskalnih pravila (NN 95./19.)</w:t>
      </w:r>
    </w:p>
    <w:p w:rsidR="006E3E81" w:rsidRDefault="006E3E81" w:rsidP="002929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E81" w:rsidRPr="006E3E81" w:rsidRDefault="006E3E81" w:rsidP="006E3E8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81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E3E81" w:rsidRPr="00DC242D" w:rsidRDefault="006E3E81" w:rsidP="006E3E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2D">
        <w:rPr>
          <w:rFonts w:ascii="Times New Roman" w:eastAsia="Calibri" w:hAnsi="Times New Roman" w:cs="Times New Roman"/>
          <w:sz w:val="24"/>
          <w:szCs w:val="24"/>
        </w:rPr>
        <w:t>Donošenjem ove Procedure prestaje važiti Procedura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upravljanja ugovorima i upravljanje ostalim dokumentima </w:t>
      </w:r>
      <w:r w:rsidRPr="00DC242D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400-01/19-01/11 </w:t>
      </w:r>
      <w:r w:rsidRPr="00DC242D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Pr="00F73B09">
        <w:rPr>
          <w:rFonts w:ascii="Times New Roman" w:eastAsia="Calibri" w:hAnsi="Times New Roman" w:cs="Times New Roman"/>
          <w:sz w:val="24"/>
          <w:szCs w:val="24"/>
        </w:rPr>
        <w:t>2188-25-19-01-01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73B09">
        <w:rPr>
          <w:rFonts w:ascii="Times New Roman" w:eastAsia="Calibri" w:hAnsi="Times New Roman" w:cs="Times New Roman"/>
          <w:sz w:val="24"/>
          <w:szCs w:val="24"/>
        </w:rPr>
        <w:t>.10.2019.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242D">
        <w:rPr>
          <w:rFonts w:ascii="Times New Roman" w:eastAsia="Calibri" w:hAnsi="Times New Roman" w:cs="Times New Roman"/>
          <w:sz w:val="24"/>
          <w:szCs w:val="24"/>
        </w:rPr>
        <w:t xml:space="preserve">godine. </w:t>
      </w:r>
    </w:p>
    <w:p w:rsidR="006E3E81" w:rsidRDefault="006E3E81" w:rsidP="002929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69" w:rsidRDefault="001E1069" w:rsidP="001E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15B" w:rsidRDefault="0013615B" w:rsidP="001E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069" w:rsidRPr="007C3544" w:rsidRDefault="001E1069" w:rsidP="007C35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544">
        <w:rPr>
          <w:rFonts w:ascii="Times New Roman" w:hAnsi="Times New Roman" w:cs="Times New Roman"/>
          <w:sz w:val="24"/>
          <w:szCs w:val="24"/>
        </w:rPr>
        <w:t>Ravnateljica</w:t>
      </w:r>
    </w:p>
    <w:p w:rsidR="001E1069" w:rsidRPr="007C3544" w:rsidRDefault="001E1069" w:rsidP="007C3544">
      <w:pPr>
        <w:pStyle w:val="Bezproreda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3544">
        <w:rPr>
          <w:rFonts w:ascii="Times New Roman" w:hAnsi="Times New Roman" w:cs="Times New Roman"/>
          <w:sz w:val="24"/>
          <w:szCs w:val="24"/>
        </w:rPr>
        <w:t>Marina Beuk</w:t>
      </w:r>
    </w:p>
    <w:p w:rsidR="009417EC" w:rsidRPr="009417EC" w:rsidRDefault="009417EC" w:rsidP="009417EC">
      <w:pPr>
        <w:pStyle w:val="Odlomakpopis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7EC" w:rsidRPr="009417EC" w:rsidSect="0029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ACD"/>
    <w:multiLevelType w:val="hybridMultilevel"/>
    <w:tmpl w:val="806E8752"/>
    <w:lvl w:ilvl="0" w:tplc="5A364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E67E5"/>
    <w:multiLevelType w:val="hybridMultilevel"/>
    <w:tmpl w:val="0DCA6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1AC6"/>
    <w:multiLevelType w:val="hybridMultilevel"/>
    <w:tmpl w:val="842E5B2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352"/>
    <w:rsid w:val="0013615B"/>
    <w:rsid w:val="001B6167"/>
    <w:rsid w:val="001E1069"/>
    <w:rsid w:val="00253DE2"/>
    <w:rsid w:val="002843C4"/>
    <w:rsid w:val="00292954"/>
    <w:rsid w:val="0029736B"/>
    <w:rsid w:val="003C1040"/>
    <w:rsid w:val="00496B16"/>
    <w:rsid w:val="004D7D13"/>
    <w:rsid w:val="006E3E81"/>
    <w:rsid w:val="00707A6E"/>
    <w:rsid w:val="00715B70"/>
    <w:rsid w:val="00730870"/>
    <w:rsid w:val="00775555"/>
    <w:rsid w:val="007C3544"/>
    <w:rsid w:val="007D6133"/>
    <w:rsid w:val="008A1FCC"/>
    <w:rsid w:val="009417EC"/>
    <w:rsid w:val="0098044A"/>
    <w:rsid w:val="00B36330"/>
    <w:rsid w:val="00C0727C"/>
    <w:rsid w:val="00CB7DCC"/>
    <w:rsid w:val="00D33352"/>
    <w:rsid w:val="00F200DA"/>
    <w:rsid w:val="00F6627C"/>
    <w:rsid w:val="00F7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3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200DA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7C3544"/>
    <w:pPr>
      <w:spacing w:after="0" w:line="240" w:lineRule="auto"/>
    </w:pPr>
  </w:style>
  <w:style w:type="paragraph" w:customStyle="1" w:styleId="Default">
    <w:name w:val="Default"/>
    <w:rsid w:val="00496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0D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C3544"/>
    <w:pPr>
      <w:spacing w:after="0" w:line="240" w:lineRule="auto"/>
    </w:pPr>
  </w:style>
  <w:style w:type="paragraph" w:customStyle="1" w:styleId="Default">
    <w:name w:val="Default"/>
    <w:rsid w:val="00496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2025-06-05T09:51:00Z</cp:lastPrinted>
  <dcterms:created xsi:type="dcterms:W3CDTF">2025-03-04T13:00:00Z</dcterms:created>
  <dcterms:modified xsi:type="dcterms:W3CDTF">2025-06-05T09:52:00Z</dcterms:modified>
</cp:coreProperties>
</file>