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00D" w:rsidRDefault="00E9400D">
      <w:pPr>
        <w:pStyle w:val="Tijeloteksta"/>
        <w:jc w:val="center"/>
        <w:rPr>
          <w:b/>
          <w:bCs/>
          <w:iCs/>
          <w:szCs w:val="24"/>
        </w:rPr>
      </w:pPr>
    </w:p>
    <w:p w:rsidR="00E9400D" w:rsidRDefault="000875D2">
      <w:pPr>
        <w:pStyle w:val="Tijeloteksta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Na temelju članka 58. i članka  118. Zakona o odgoju i obrazovanju u osnovnoj i srednjoj školi (NN. br.87/08., 86/09., 92/10., 105/10., 90/11., 5/12.,16/12., 86/12., 126/12., 94/13., 152/14, 07/17, 68/18, 98/19, 64/20, 151/22, 155/23 i 156/23) te članka 58</w:t>
      </w:r>
      <w:r>
        <w:rPr>
          <w:color w:val="000000" w:themeColor="text1"/>
          <w:szCs w:val="24"/>
        </w:rPr>
        <w:t xml:space="preserve">. Statuta OŠ Josipa Lovretića,  Školski odbor, </w:t>
      </w:r>
      <w:r>
        <w:rPr>
          <w:b/>
          <w:color w:val="000000" w:themeColor="text1"/>
          <w:szCs w:val="24"/>
        </w:rPr>
        <w:t>nakon provedene rasprave na Učiteljskom  vijeću, Vijeću roditelja i Vijeću učenika, a na prijedlog ravnateljice</w:t>
      </w:r>
      <w:r>
        <w:rPr>
          <w:color w:val="000000" w:themeColor="text1"/>
          <w:szCs w:val="24"/>
        </w:rPr>
        <w:t xml:space="preserve">  na sjednici održanoj 03. listopada 2024. godine, donio je</w:t>
      </w:r>
    </w:p>
    <w:p w:rsidR="00E9400D" w:rsidRDefault="00E9400D">
      <w:pPr>
        <w:jc w:val="both"/>
        <w:rPr>
          <w:color w:val="000000" w:themeColor="text1"/>
          <w:sz w:val="24"/>
          <w:szCs w:val="24"/>
        </w:rPr>
      </w:pPr>
    </w:p>
    <w:p w:rsidR="00E9400D" w:rsidRDefault="00E9400D">
      <w:pPr>
        <w:rPr>
          <w:color w:val="000000" w:themeColor="text1"/>
          <w:sz w:val="24"/>
          <w:szCs w:val="24"/>
        </w:rPr>
      </w:pPr>
    </w:p>
    <w:p w:rsidR="00E9400D" w:rsidRDefault="00E9400D">
      <w:pPr>
        <w:jc w:val="center"/>
        <w:rPr>
          <w:b/>
          <w:bCs/>
          <w:iCs/>
          <w:color w:val="000000" w:themeColor="text1"/>
          <w:sz w:val="24"/>
          <w:szCs w:val="24"/>
        </w:rPr>
      </w:pPr>
    </w:p>
    <w:p w:rsidR="00E9400D" w:rsidRDefault="000875D2">
      <w:pPr>
        <w:jc w:val="center"/>
        <w:rPr>
          <w:b/>
          <w:bCs/>
          <w:iCs/>
          <w:color w:val="000000" w:themeColor="text1"/>
          <w:sz w:val="24"/>
          <w:szCs w:val="24"/>
        </w:rPr>
      </w:pPr>
      <w:r>
        <w:rPr>
          <w:b/>
          <w:bCs/>
          <w:iCs/>
          <w:color w:val="000000" w:themeColor="text1"/>
          <w:sz w:val="24"/>
          <w:szCs w:val="24"/>
        </w:rPr>
        <w:t xml:space="preserve"> KUĆNI RED</w:t>
      </w:r>
    </w:p>
    <w:p w:rsidR="00E9400D" w:rsidRDefault="00E9400D">
      <w:pPr>
        <w:jc w:val="center"/>
        <w:rPr>
          <w:b/>
          <w:bCs/>
          <w:iCs/>
          <w:color w:val="000000" w:themeColor="text1"/>
          <w:sz w:val="24"/>
          <w:szCs w:val="24"/>
        </w:rPr>
      </w:pPr>
    </w:p>
    <w:p w:rsidR="00E9400D" w:rsidRDefault="00E9400D">
      <w:pPr>
        <w:rPr>
          <w:color w:val="000000" w:themeColor="text1"/>
          <w:sz w:val="24"/>
          <w:szCs w:val="24"/>
        </w:rPr>
      </w:pPr>
    </w:p>
    <w:p w:rsidR="00E9400D" w:rsidRDefault="000875D2">
      <w:pPr>
        <w:pStyle w:val="Naslov1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I. OPĆE ODREDBE</w:t>
      </w:r>
    </w:p>
    <w:p w:rsidR="00E9400D" w:rsidRDefault="00E9400D">
      <w:pPr>
        <w:rPr>
          <w:color w:val="000000" w:themeColor="text1"/>
          <w:sz w:val="24"/>
          <w:szCs w:val="24"/>
        </w:rPr>
      </w:pPr>
    </w:p>
    <w:p w:rsidR="00E9400D" w:rsidRDefault="000875D2">
      <w:pPr>
        <w:jc w:val="center"/>
        <w:rPr>
          <w:b/>
          <w:iCs/>
          <w:color w:val="000000" w:themeColor="text1"/>
          <w:sz w:val="24"/>
          <w:szCs w:val="24"/>
        </w:rPr>
      </w:pPr>
      <w:r>
        <w:rPr>
          <w:b/>
          <w:iCs/>
          <w:color w:val="000000" w:themeColor="text1"/>
          <w:sz w:val="24"/>
          <w:szCs w:val="24"/>
        </w:rPr>
        <w:t>Člana</w:t>
      </w:r>
      <w:r>
        <w:rPr>
          <w:b/>
          <w:iCs/>
          <w:color w:val="000000" w:themeColor="text1"/>
          <w:sz w:val="24"/>
          <w:szCs w:val="24"/>
        </w:rPr>
        <w:t>k 1.</w:t>
      </w:r>
    </w:p>
    <w:p w:rsidR="00E9400D" w:rsidRDefault="00E9400D">
      <w:pPr>
        <w:jc w:val="center"/>
        <w:rPr>
          <w:b/>
          <w:iCs/>
          <w:color w:val="000000" w:themeColor="text1"/>
          <w:sz w:val="24"/>
          <w:szCs w:val="24"/>
        </w:rPr>
      </w:pPr>
    </w:p>
    <w:p w:rsidR="00E9400D" w:rsidRDefault="000875D2">
      <w:pPr>
        <w:pStyle w:val="Tijeloteksta"/>
        <w:jc w:val="both"/>
        <w:rPr>
          <w:bCs/>
          <w:iCs/>
          <w:color w:val="000000" w:themeColor="text1"/>
          <w:szCs w:val="24"/>
        </w:rPr>
      </w:pPr>
      <w:r>
        <w:rPr>
          <w:bCs/>
          <w:iCs/>
          <w:color w:val="000000" w:themeColor="text1"/>
          <w:szCs w:val="24"/>
        </w:rPr>
        <w:t>Odredbe Kućnog reda provode se sukladno Zakonu o odgoju i obrazovanju u osnovnoj i srednjoj školi, propisima donesenim na temelju Zakona, Statuta Škole, Pravilnika o načinu postupanja odgojno-obrazovnih radnika školskih ustanova u poduzimanju mjera z</w:t>
      </w:r>
      <w:r>
        <w:rPr>
          <w:bCs/>
          <w:iCs/>
          <w:color w:val="000000" w:themeColor="text1"/>
          <w:szCs w:val="24"/>
        </w:rPr>
        <w:t>aštite prava učenika te prijave svakog kršenja tih prava nadležnim tijelima, Protokolu o postupanju u slučaju nasilja među djecom i mladima i ostalim provedbenim propisima kojima se regulira život i rad u osnovnoj školi.</w:t>
      </w:r>
    </w:p>
    <w:p w:rsidR="00E9400D" w:rsidRDefault="000875D2">
      <w:pPr>
        <w:pStyle w:val="Tijeloteksta"/>
        <w:jc w:val="both"/>
        <w:rPr>
          <w:bCs/>
          <w:iCs/>
          <w:color w:val="000000" w:themeColor="text1"/>
          <w:szCs w:val="24"/>
        </w:rPr>
      </w:pPr>
      <w:r>
        <w:rPr>
          <w:bCs/>
          <w:iCs/>
          <w:color w:val="000000" w:themeColor="text1"/>
          <w:szCs w:val="24"/>
        </w:rPr>
        <w:t>Izrazi koji se u ovom kućnom redu k</w:t>
      </w:r>
      <w:r>
        <w:rPr>
          <w:bCs/>
          <w:iCs/>
          <w:color w:val="000000" w:themeColor="text1"/>
          <w:szCs w:val="24"/>
        </w:rPr>
        <w:t>oriste za osobe u muškom rodu su neutralni i odnose se na muške i ženske osobe.</w:t>
      </w:r>
    </w:p>
    <w:p w:rsidR="00E9400D" w:rsidRDefault="00E9400D">
      <w:pPr>
        <w:jc w:val="center"/>
        <w:rPr>
          <w:b/>
          <w:iCs/>
          <w:color w:val="000000" w:themeColor="text1"/>
          <w:sz w:val="24"/>
          <w:szCs w:val="24"/>
        </w:rPr>
      </w:pPr>
    </w:p>
    <w:p w:rsidR="00E9400D" w:rsidRDefault="000875D2">
      <w:pPr>
        <w:jc w:val="center"/>
        <w:rPr>
          <w:b/>
          <w:iCs/>
          <w:color w:val="000000" w:themeColor="text1"/>
          <w:sz w:val="24"/>
          <w:szCs w:val="24"/>
        </w:rPr>
      </w:pPr>
      <w:r>
        <w:rPr>
          <w:b/>
          <w:iCs/>
          <w:color w:val="000000" w:themeColor="text1"/>
          <w:sz w:val="24"/>
          <w:szCs w:val="24"/>
        </w:rPr>
        <w:t>Članak 2.</w:t>
      </w:r>
    </w:p>
    <w:p w:rsidR="00E9400D" w:rsidRDefault="00E9400D">
      <w:pPr>
        <w:jc w:val="center"/>
        <w:rPr>
          <w:b/>
          <w:iCs/>
          <w:color w:val="000000" w:themeColor="text1"/>
          <w:sz w:val="24"/>
          <w:szCs w:val="24"/>
        </w:rPr>
      </w:pPr>
    </w:p>
    <w:p w:rsidR="00E9400D" w:rsidRDefault="000875D2">
      <w:pPr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Kućnim redom u Školi se utvrđuju:</w:t>
      </w:r>
    </w:p>
    <w:p w:rsidR="00E9400D" w:rsidRDefault="00E9400D">
      <w:pPr>
        <w:pStyle w:val="Tijeloteksta"/>
        <w:jc w:val="both"/>
        <w:rPr>
          <w:color w:val="000000" w:themeColor="text1"/>
          <w:szCs w:val="24"/>
        </w:rPr>
      </w:pPr>
    </w:p>
    <w:p w:rsidR="00E9400D" w:rsidRDefault="000875D2">
      <w:pPr>
        <w:pStyle w:val="Tijeloteksta"/>
        <w:numPr>
          <w:ilvl w:val="0"/>
          <w:numId w:val="1"/>
        </w:num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pravila i obveze ponašanja u školi, unutarnjem i vanjskom prostoru (u školskom dvorištu i na školskom igralištu), kod ostvarivanj</w:t>
      </w:r>
      <w:r>
        <w:rPr>
          <w:color w:val="000000" w:themeColor="text1"/>
          <w:szCs w:val="24"/>
        </w:rPr>
        <w:t>a izvanučioničke nastave izvan škole (posjeti institucijama, izleti, ekskurzije i dr.),</w:t>
      </w:r>
    </w:p>
    <w:p w:rsidR="00E9400D" w:rsidRDefault="000875D2">
      <w:pPr>
        <w:pStyle w:val="Tijeloteksta"/>
        <w:numPr>
          <w:ilvl w:val="0"/>
          <w:numId w:val="1"/>
        </w:num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način postupanja prema imovini.</w:t>
      </w:r>
    </w:p>
    <w:p w:rsidR="00E9400D" w:rsidRDefault="000875D2">
      <w:pPr>
        <w:pStyle w:val="Tijeloteksta"/>
        <w:numPr>
          <w:ilvl w:val="0"/>
          <w:numId w:val="1"/>
        </w:num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pravila međusobnih odnosa učenika,</w:t>
      </w:r>
    </w:p>
    <w:p w:rsidR="00E9400D" w:rsidRDefault="000875D2">
      <w:pPr>
        <w:pStyle w:val="Tijeloteksta"/>
        <w:numPr>
          <w:ilvl w:val="0"/>
          <w:numId w:val="1"/>
        </w:num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pravila međusobnih odnosa učenika i radnika,</w:t>
      </w:r>
    </w:p>
    <w:p w:rsidR="00E9400D" w:rsidRDefault="000875D2">
      <w:pPr>
        <w:pStyle w:val="Tijeloteksta"/>
        <w:numPr>
          <w:ilvl w:val="0"/>
          <w:numId w:val="1"/>
        </w:num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radno vrijeme,</w:t>
      </w:r>
    </w:p>
    <w:p w:rsidR="00E9400D" w:rsidRDefault="000875D2">
      <w:pPr>
        <w:pStyle w:val="Tijeloteksta"/>
        <w:numPr>
          <w:ilvl w:val="0"/>
          <w:numId w:val="1"/>
        </w:num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pravila sigurnosti i zaštite socijalno ne</w:t>
      </w:r>
      <w:r>
        <w:rPr>
          <w:color w:val="000000" w:themeColor="text1"/>
          <w:szCs w:val="24"/>
        </w:rPr>
        <w:t>prihvatljivih oblika ponašanja, diskriminacije, neprijateljstva i nasilja.</w:t>
      </w:r>
    </w:p>
    <w:p w:rsidR="00E9400D" w:rsidRDefault="00E9400D">
      <w:pPr>
        <w:pStyle w:val="Tijeloteksta"/>
        <w:jc w:val="both"/>
        <w:rPr>
          <w:bCs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Članak 3.</w:t>
      </w:r>
    </w:p>
    <w:p w:rsidR="00E9400D" w:rsidRDefault="00E9400D">
      <w:pPr>
        <w:pStyle w:val="Tijeloteksta"/>
        <w:jc w:val="center"/>
        <w:rPr>
          <w:bCs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bCs/>
          <w:iCs/>
          <w:color w:val="000000" w:themeColor="text1"/>
          <w:szCs w:val="24"/>
        </w:rPr>
      </w:pPr>
      <w:r>
        <w:rPr>
          <w:bCs/>
          <w:iCs/>
          <w:color w:val="000000" w:themeColor="text1"/>
          <w:szCs w:val="24"/>
        </w:rPr>
        <w:t xml:space="preserve">Ovaj Kućni red odnosi se na sve osobe za vrijeme njihova boravka u Školi. </w:t>
      </w:r>
    </w:p>
    <w:p w:rsidR="00E9400D" w:rsidRDefault="00E9400D">
      <w:pPr>
        <w:pStyle w:val="Tijeloteksta"/>
        <w:jc w:val="both"/>
        <w:rPr>
          <w:bCs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Članak 4.</w:t>
      </w:r>
    </w:p>
    <w:p w:rsidR="00E9400D" w:rsidRDefault="00E9400D">
      <w:pPr>
        <w:pStyle w:val="Tijeloteksta"/>
        <w:jc w:val="center"/>
        <w:rPr>
          <w:bCs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bCs/>
          <w:iCs/>
          <w:color w:val="000000" w:themeColor="text1"/>
          <w:szCs w:val="24"/>
        </w:rPr>
      </w:pPr>
      <w:r>
        <w:rPr>
          <w:bCs/>
          <w:iCs/>
          <w:color w:val="000000" w:themeColor="text1"/>
          <w:szCs w:val="24"/>
        </w:rPr>
        <w:t xml:space="preserve">Na početku svake školske godine s odredbama ovog Kućnog reda razrednici su dužni </w:t>
      </w:r>
      <w:r>
        <w:rPr>
          <w:bCs/>
          <w:iCs/>
          <w:color w:val="000000" w:themeColor="text1"/>
          <w:szCs w:val="24"/>
        </w:rPr>
        <w:t>upoznati učenike i njihove roditelje odnosno skrbnike.</w:t>
      </w: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lastRenderedPageBreak/>
        <w:t>Ravnatelj Škole je dužan upoznati radnike s odredbama ovog Kućnog reda.</w:t>
      </w:r>
    </w:p>
    <w:p w:rsidR="00E9400D" w:rsidRDefault="000875D2">
      <w:pPr>
        <w:pStyle w:val="Tijeloteksta"/>
        <w:jc w:val="both"/>
        <w:rPr>
          <w:bCs/>
          <w:iCs/>
          <w:color w:val="000000" w:themeColor="text1"/>
          <w:szCs w:val="24"/>
        </w:rPr>
      </w:pPr>
      <w:r>
        <w:rPr>
          <w:bCs/>
          <w:iCs/>
          <w:color w:val="000000" w:themeColor="text1"/>
          <w:szCs w:val="24"/>
        </w:rPr>
        <w:t>Jedan primjerak ovoga Kućnog reda ističe se na vidljivom mjestu kod ulaznih vrata i objavljuje na mrežnoj stranici Škole.</w:t>
      </w:r>
    </w:p>
    <w:p w:rsidR="00E9400D" w:rsidRDefault="00E9400D">
      <w:pPr>
        <w:pStyle w:val="Tijeloteksta"/>
        <w:jc w:val="both"/>
        <w:rPr>
          <w:bCs/>
          <w:iCs/>
          <w:color w:val="000000" w:themeColor="text1"/>
          <w:szCs w:val="24"/>
        </w:rPr>
      </w:pPr>
    </w:p>
    <w:p w:rsidR="00E9400D" w:rsidRDefault="000875D2">
      <w:pPr>
        <w:pStyle w:val="Naslov1"/>
        <w:rPr>
          <w:bCs w:val="0"/>
          <w:iCs/>
          <w:color w:val="000000" w:themeColor="text1"/>
          <w:sz w:val="24"/>
          <w:szCs w:val="24"/>
        </w:rPr>
      </w:pPr>
      <w:r>
        <w:rPr>
          <w:bCs w:val="0"/>
          <w:iCs/>
          <w:color w:val="000000" w:themeColor="text1"/>
          <w:sz w:val="24"/>
          <w:szCs w:val="24"/>
        </w:rPr>
        <w:t>II. BO</w:t>
      </w:r>
      <w:r>
        <w:rPr>
          <w:bCs w:val="0"/>
          <w:iCs/>
          <w:color w:val="000000" w:themeColor="text1"/>
          <w:sz w:val="24"/>
          <w:szCs w:val="24"/>
        </w:rPr>
        <w:t>RAVAK U PROSTORU ŠKOLE</w:t>
      </w:r>
    </w:p>
    <w:p w:rsidR="00E9400D" w:rsidRDefault="00E9400D">
      <w:pPr>
        <w:jc w:val="both"/>
        <w:rPr>
          <w:b/>
          <w:iCs/>
          <w:color w:val="000000" w:themeColor="text1"/>
          <w:sz w:val="24"/>
          <w:szCs w:val="24"/>
        </w:rPr>
      </w:pPr>
    </w:p>
    <w:p w:rsidR="00E9400D" w:rsidRDefault="000875D2">
      <w:pPr>
        <w:jc w:val="center"/>
        <w:rPr>
          <w:b/>
          <w:iCs/>
          <w:color w:val="000000" w:themeColor="text1"/>
          <w:sz w:val="24"/>
          <w:szCs w:val="24"/>
        </w:rPr>
      </w:pPr>
      <w:r>
        <w:rPr>
          <w:b/>
          <w:iCs/>
          <w:color w:val="000000" w:themeColor="text1"/>
          <w:sz w:val="24"/>
          <w:szCs w:val="24"/>
        </w:rPr>
        <w:t>Članak 5.</w:t>
      </w:r>
    </w:p>
    <w:p w:rsidR="00E9400D" w:rsidRDefault="00E9400D">
      <w:pPr>
        <w:jc w:val="center"/>
        <w:rPr>
          <w:b/>
          <w:iCs/>
          <w:color w:val="000000" w:themeColor="text1"/>
          <w:sz w:val="24"/>
          <w:szCs w:val="24"/>
        </w:rPr>
      </w:pP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Učenici, radnici Škole te druge osobe mogu boraviti u prostoru Škole samo tijekom radnog vremena Škole osim u slučajevima organiziranih aktivnosti kao i u drugim slučajevima, o čemu odlučuje ravnatelj Škole.</w:t>
      </w: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Službeni ulaz</w:t>
      </w:r>
      <w:r>
        <w:rPr>
          <w:iCs/>
          <w:color w:val="000000" w:themeColor="text1"/>
          <w:szCs w:val="24"/>
        </w:rPr>
        <w:t xml:space="preserve"> u Školu je sa sjeverne strane školske zgrade.</w:t>
      </w: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Ulaze na južnoj strani školske zgrade koriste radnici škole te služi za izlaz učenika na školsko igralište.</w:t>
      </w:r>
    </w:p>
    <w:p w:rsidR="00E9400D" w:rsidRDefault="00E9400D">
      <w:pPr>
        <w:pStyle w:val="Tijeloteksta"/>
        <w:jc w:val="both"/>
        <w:rPr>
          <w:color w:val="000000" w:themeColor="text1"/>
          <w:szCs w:val="24"/>
        </w:rPr>
      </w:pPr>
    </w:p>
    <w:p w:rsidR="00E9400D" w:rsidRDefault="000875D2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Članak 6.</w:t>
      </w:r>
    </w:p>
    <w:p w:rsidR="00E9400D" w:rsidRDefault="00E9400D">
      <w:pPr>
        <w:jc w:val="center"/>
        <w:rPr>
          <w:b/>
          <w:color w:val="000000" w:themeColor="text1"/>
          <w:sz w:val="24"/>
          <w:szCs w:val="24"/>
        </w:rPr>
      </w:pP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U prostoru škole i okolišu zabranjeno je:</w:t>
      </w:r>
    </w:p>
    <w:p w:rsidR="00E9400D" w:rsidRDefault="00E9400D">
      <w:pPr>
        <w:pStyle w:val="Tijeloteksta"/>
        <w:jc w:val="both"/>
        <w:rPr>
          <w:iCs/>
          <w:color w:val="000000" w:themeColor="text1"/>
          <w:szCs w:val="24"/>
        </w:rPr>
      </w:pPr>
    </w:p>
    <w:p w:rsidR="00E9400D" w:rsidRDefault="000875D2">
      <w:pPr>
        <w:pStyle w:val="Tijeloteksta"/>
        <w:ind w:left="360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promidžba i prodaja svih proizvoda koji nisu u</w:t>
      </w:r>
      <w:r>
        <w:rPr>
          <w:iCs/>
          <w:color w:val="000000" w:themeColor="text1"/>
          <w:szCs w:val="24"/>
        </w:rPr>
        <w:t xml:space="preserve"> skladu s ciljevima odgoja i </w:t>
      </w:r>
    </w:p>
    <w:p w:rsidR="00E9400D" w:rsidRDefault="000875D2">
      <w:pPr>
        <w:pStyle w:val="Tijeloteksta"/>
        <w:ind w:left="720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obrazovanja</w:t>
      </w:r>
    </w:p>
    <w:p w:rsidR="00E9400D" w:rsidRDefault="000875D2">
      <w:pPr>
        <w:numPr>
          <w:ilvl w:val="0"/>
          <w:numId w:val="2"/>
        </w:numPr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pušenje,</w:t>
      </w:r>
    </w:p>
    <w:p w:rsidR="00E9400D" w:rsidRDefault="000875D2">
      <w:pPr>
        <w:numPr>
          <w:ilvl w:val="0"/>
          <w:numId w:val="2"/>
        </w:numPr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nošenje oružja,</w:t>
      </w:r>
    </w:p>
    <w:p w:rsidR="00E9400D" w:rsidRDefault="000875D2">
      <w:pPr>
        <w:numPr>
          <w:ilvl w:val="0"/>
          <w:numId w:val="2"/>
        </w:numPr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pisanje po zidovima i inventaru škole,</w:t>
      </w:r>
    </w:p>
    <w:p w:rsidR="00E9400D" w:rsidRDefault="000875D2">
      <w:pPr>
        <w:numPr>
          <w:ilvl w:val="0"/>
          <w:numId w:val="2"/>
        </w:numPr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bacanje izvan koševa za otpatke papira, žvakaćih guma i sl.,</w:t>
      </w:r>
    </w:p>
    <w:p w:rsidR="00E9400D" w:rsidRDefault="000875D2">
      <w:pPr>
        <w:numPr>
          <w:ilvl w:val="0"/>
          <w:numId w:val="2"/>
        </w:numPr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unošenje i konzumiranje alkohola i narkotičnih sredstava,</w:t>
      </w:r>
    </w:p>
    <w:p w:rsidR="00E9400D" w:rsidRDefault="000875D2">
      <w:pPr>
        <w:numPr>
          <w:ilvl w:val="0"/>
          <w:numId w:val="2"/>
        </w:numPr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igranje igara na sreću  i sve </w:t>
      </w:r>
      <w:r>
        <w:rPr>
          <w:iCs/>
          <w:color w:val="000000" w:themeColor="text1"/>
          <w:sz w:val="24"/>
          <w:szCs w:val="24"/>
        </w:rPr>
        <w:t>vrste kartanja,</w:t>
      </w:r>
    </w:p>
    <w:p w:rsidR="00E9400D" w:rsidRDefault="000875D2">
      <w:pPr>
        <w:numPr>
          <w:ilvl w:val="0"/>
          <w:numId w:val="2"/>
        </w:numPr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unošenje tiskovina nepoćudnog sadržaja,</w:t>
      </w:r>
    </w:p>
    <w:p w:rsidR="00E9400D" w:rsidRDefault="000875D2">
      <w:pPr>
        <w:numPr>
          <w:ilvl w:val="0"/>
          <w:numId w:val="2"/>
        </w:numPr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konzumiranje  hrane i napitaka u učionicama bez dopuštenja učitelja,</w:t>
      </w:r>
    </w:p>
    <w:p w:rsidR="00E9400D" w:rsidRDefault="000875D2">
      <w:pPr>
        <w:numPr>
          <w:ilvl w:val="0"/>
          <w:numId w:val="2"/>
        </w:numPr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kidanje i uništavanje s  panoa u razredu ili hodniku,</w:t>
      </w:r>
    </w:p>
    <w:p w:rsidR="00E9400D" w:rsidRDefault="000875D2">
      <w:pPr>
        <w:numPr>
          <w:ilvl w:val="0"/>
          <w:numId w:val="2"/>
        </w:numPr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unošenje predmeta koji mogu izazvati ozljedu (nožići, odvijači, britvice i sl</w:t>
      </w:r>
      <w:r>
        <w:rPr>
          <w:iCs/>
          <w:color w:val="000000" w:themeColor="text1"/>
          <w:sz w:val="24"/>
          <w:szCs w:val="24"/>
        </w:rPr>
        <w:t>.), osim potrebnog nastavnog pribora,</w:t>
      </w:r>
    </w:p>
    <w:p w:rsidR="00E9400D" w:rsidRDefault="000875D2">
      <w:pPr>
        <w:numPr>
          <w:ilvl w:val="0"/>
          <w:numId w:val="2"/>
        </w:numPr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unošenje sredstava, opreme i uređaja koji mogu izazvati požar ili eksploziju,</w:t>
      </w:r>
    </w:p>
    <w:p w:rsidR="00E9400D" w:rsidRDefault="000875D2">
      <w:pPr>
        <w:numPr>
          <w:ilvl w:val="0"/>
          <w:numId w:val="2"/>
        </w:numPr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na školskom igralištu/dvorištu penjati se na stabla, golove, vješati se na koševe, penjati se na balkon s južne strane, a posebno je zabranj</w:t>
      </w:r>
      <w:r>
        <w:rPr>
          <w:iCs/>
          <w:color w:val="000000" w:themeColor="text1"/>
          <w:sz w:val="24"/>
          <w:szCs w:val="24"/>
        </w:rPr>
        <w:t>eno penjati se na konstrukciju nadstrešnice nad ulaznim vratima s južne strane škole,</w:t>
      </w:r>
    </w:p>
    <w:p w:rsidR="00E9400D" w:rsidRDefault="000875D2">
      <w:pPr>
        <w:numPr>
          <w:ilvl w:val="0"/>
          <w:numId w:val="2"/>
        </w:numPr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u školskom vrtu uništavati posađena stabla i biljke</w:t>
      </w:r>
    </w:p>
    <w:p w:rsidR="00E9400D" w:rsidRDefault="00E9400D">
      <w:pPr>
        <w:ind w:left="240"/>
        <w:jc w:val="both"/>
        <w:rPr>
          <w:iCs/>
          <w:color w:val="000000" w:themeColor="text1"/>
          <w:sz w:val="24"/>
          <w:szCs w:val="24"/>
        </w:rPr>
      </w:pPr>
    </w:p>
    <w:p w:rsidR="00E9400D" w:rsidRDefault="000875D2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Članak 7.</w:t>
      </w:r>
    </w:p>
    <w:p w:rsidR="00E9400D" w:rsidRDefault="00E9400D">
      <w:pPr>
        <w:jc w:val="center"/>
        <w:rPr>
          <w:b/>
          <w:color w:val="000000" w:themeColor="text1"/>
          <w:sz w:val="24"/>
          <w:szCs w:val="24"/>
        </w:rPr>
      </w:pPr>
    </w:p>
    <w:p w:rsidR="00E9400D" w:rsidRDefault="000875D2">
      <w:pPr>
        <w:jc w:val="both"/>
        <w:rPr>
          <w:color w:val="000000"/>
        </w:rPr>
      </w:pPr>
      <w:r>
        <w:rPr>
          <w:iCs/>
          <w:color w:val="000000"/>
          <w:sz w:val="24"/>
          <w:szCs w:val="24"/>
        </w:rPr>
        <w:t>Učenicima je zabranjeno nošenje i upotreba mobilnih telefona i pametnih satova u svim prostorima Škole (sv</w:t>
      </w:r>
      <w:r>
        <w:rPr>
          <w:iCs/>
          <w:color w:val="000000"/>
          <w:sz w:val="24"/>
          <w:szCs w:val="24"/>
        </w:rPr>
        <w:t xml:space="preserve">im unutrašnjim prostorijama, na </w:t>
      </w:r>
      <w:r w:rsidR="006644BA">
        <w:rPr>
          <w:iCs/>
          <w:color w:val="000000"/>
          <w:sz w:val="24"/>
          <w:szCs w:val="24"/>
        </w:rPr>
        <w:t>školskom dvorištu i školski</w:t>
      </w:r>
      <w:r>
        <w:rPr>
          <w:iCs/>
          <w:color w:val="000000"/>
          <w:sz w:val="24"/>
          <w:szCs w:val="24"/>
        </w:rPr>
        <w:t>m igrališt</w:t>
      </w:r>
      <w:r w:rsidR="006644BA">
        <w:rPr>
          <w:iCs/>
          <w:color w:val="000000"/>
          <w:sz w:val="24"/>
          <w:szCs w:val="24"/>
        </w:rPr>
        <w:t>ima, uključujući i igralište s umjetnom travom</w:t>
      </w:r>
      <w:r>
        <w:rPr>
          <w:iCs/>
          <w:color w:val="000000"/>
          <w:sz w:val="24"/>
          <w:szCs w:val="24"/>
        </w:rPr>
        <w:t xml:space="preserve">) ne samo tijekom nastave nego cijelo vrijeme boravka u školi i u prostorima Škole. </w:t>
      </w:r>
    </w:p>
    <w:p w:rsidR="00E9400D" w:rsidRDefault="000875D2">
      <w:pPr>
        <w:jc w:val="both"/>
        <w:rPr>
          <w:color w:val="000000"/>
        </w:rPr>
      </w:pPr>
      <w:r>
        <w:rPr>
          <w:iCs/>
          <w:color w:val="000000"/>
          <w:sz w:val="24"/>
          <w:szCs w:val="24"/>
        </w:rPr>
        <w:t>U slučaju prijeke potrebe, učenici mogu koristiti fiksni telefon Škole (u tajništvu, zbornici) pod nadzorom uč</w:t>
      </w:r>
      <w:r>
        <w:rPr>
          <w:iCs/>
          <w:color w:val="000000"/>
          <w:sz w:val="24"/>
          <w:szCs w:val="24"/>
        </w:rPr>
        <w:t>itelja, razrednika ili stručnog suradnika.</w:t>
      </w:r>
    </w:p>
    <w:p w:rsidR="00E9400D" w:rsidRDefault="000875D2">
      <w:pPr>
        <w:jc w:val="both"/>
        <w:rPr>
          <w:color w:val="000000"/>
        </w:rPr>
      </w:pPr>
      <w:r>
        <w:rPr>
          <w:iCs/>
          <w:color w:val="000000"/>
          <w:sz w:val="24"/>
          <w:szCs w:val="24"/>
        </w:rPr>
        <w:lastRenderedPageBreak/>
        <w:t xml:space="preserve">U slučaju da učenik krši ovu odredbu, oduzet će mu se mobilni uređaj (telefon, pametni sat) te će se pohraniti u tajništvu Škole dok ga ne preuzme roditelj. </w:t>
      </w:r>
    </w:p>
    <w:p w:rsidR="00E9400D" w:rsidRDefault="000875D2">
      <w:pPr>
        <w:jc w:val="both"/>
        <w:rPr>
          <w:color w:val="000000"/>
        </w:rPr>
      </w:pPr>
      <w:r>
        <w:rPr>
          <w:iCs/>
          <w:color w:val="000000"/>
          <w:sz w:val="24"/>
          <w:szCs w:val="24"/>
        </w:rPr>
        <w:t>Ako isti učenik više puta prekrši ovu odredbu, primijen</w:t>
      </w:r>
      <w:r>
        <w:rPr>
          <w:iCs/>
          <w:color w:val="000000"/>
          <w:sz w:val="24"/>
          <w:szCs w:val="24"/>
        </w:rPr>
        <w:t>it će se Pravilnik o kriterijima za izricanje pedagoških mjera.</w:t>
      </w:r>
    </w:p>
    <w:p w:rsidR="00E9400D" w:rsidRDefault="00E9400D">
      <w:pPr>
        <w:pStyle w:val="Tijeloteksta"/>
        <w:jc w:val="both"/>
        <w:rPr>
          <w:iCs/>
          <w:color w:val="000000" w:themeColor="text1"/>
          <w:szCs w:val="24"/>
        </w:rPr>
      </w:pPr>
    </w:p>
    <w:p w:rsidR="00E9400D" w:rsidRDefault="00E9400D">
      <w:pPr>
        <w:jc w:val="both"/>
        <w:rPr>
          <w:iCs/>
          <w:color w:val="FF0000"/>
          <w:sz w:val="24"/>
          <w:szCs w:val="24"/>
        </w:rPr>
      </w:pPr>
    </w:p>
    <w:p w:rsidR="00E9400D" w:rsidRDefault="00E9400D">
      <w:pPr>
        <w:jc w:val="both"/>
        <w:rPr>
          <w:iCs/>
          <w:color w:val="FF0000"/>
          <w:sz w:val="24"/>
          <w:szCs w:val="24"/>
        </w:rPr>
      </w:pPr>
    </w:p>
    <w:p w:rsidR="00E9400D" w:rsidRDefault="00E9400D">
      <w:pPr>
        <w:jc w:val="both"/>
        <w:rPr>
          <w:iCs/>
          <w:color w:val="FF0000"/>
          <w:sz w:val="24"/>
          <w:szCs w:val="24"/>
        </w:rPr>
      </w:pPr>
    </w:p>
    <w:p w:rsidR="00E9400D" w:rsidRDefault="000875D2">
      <w:pPr>
        <w:jc w:val="center"/>
        <w:rPr>
          <w:b/>
          <w:bCs/>
          <w:color w:val="000000"/>
        </w:rPr>
      </w:pPr>
      <w:r>
        <w:rPr>
          <w:b/>
          <w:bCs/>
          <w:iCs/>
          <w:color w:val="000000"/>
          <w:sz w:val="24"/>
          <w:szCs w:val="24"/>
        </w:rPr>
        <w:t>Članak 8.</w:t>
      </w:r>
    </w:p>
    <w:p w:rsidR="00E9400D" w:rsidRDefault="00E9400D">
      <w:pPr>
        <w:jc w:val="center"/>
        <w:rPr>
          <w:iCs/>
          <w:color w:val="000000"/>
          <w:sz w:val="24"/>
          <w:szCs w:val="24"/>
        </w:rPr>
      </w:pPr>
    </w:p>
    <w:p w:rsidR="00E9400D" w:rsidRDefault="000875D2">
      <w:pPr>
        <w:rPr>
          <w:color w:val="000000"/>
        </w:rPr>
      </w:pPr>
      <w:r>
        <w:rPr>
          <w:iCs/>
          <w:color w:val="000000" w:themeColor="text1"/>
          <w:sz w:val="24"/>
          <w:szCs w:val="24"/>
        </w:rPr>
        <w:t xml:space="preserve">Zabranjeno je  svako neovlašteno </w:t>
      </w:r>
      <w:r>
        <w:rPr>
          <w:iCs/>
          <w:color w:val="000000"/>
          <w:sz w:val="24"/>
          <w:szCs w:val="24"/>
        </w:rPr>
        <w:t>fotografiranje,</w:t>
      </w:r>
      <w:r>
        <w:rPr>
          <w:iCs/>
          <w:color w:val="000000" w:themeColor="text1"/>
          <w:sz w:val="24"/>
          <w:szCs w:val="24"/>
        </w:rPr>
        <w:t xml:space="preserve"> audio-snimanje i video-snimanje bez znanja i odobrenja osobe ili osoba (radnika škole, učenika Škole i roditelja/skrbnika i ostalih) koje se snima. </w:t>
      </w:r>
    </w:p>
    <w:p w:rsidR="00E9400D" w:rsidRDefault="000875D2">
      <w:pPr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Svako audio i video snimanje radnika i učenika Škole treba najaviti ravnatelju Škole.</w:t>
      </w:r>
    </w:p>
    <w:p w:rsidR="00E9400D" w:rsidRDefault="000875D2">
      <w:pPr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Svako postupanje </w:t>
      </w:r>
      <w:r>
        <w:rPr>
          <w:iCs/>
          <w:color w:val="000000" w:themeColor="text1"/>
          <w:sz w:val="24"/>
          <w:szCs w:val="24"/>
        </w:rPr>
        <w:t>suprotno stavku 1. ovog članka sankcionirat će se prema važećim zakonima Republike Hrvatske.</w:t>
      </w:r>
    </w:p>
    <w:p w:rsidR="00E9400D" w:rsidRDefault="00E9400D">
      <w:pPr>
        <w:jc w:val="both"/>
        <w:rPr>
          <w:iCs/>
          <w:color w:val="000000" w:themeColor="text1"/>
          <w:sz w:val="24"/>
          <w:szCs w:val="24"/>
        </w:rPr>
      </w:pPr>
    </w:p>
    <w:p w:rsidR="00E9400D" w:rsidRDefault="000875D2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Članak 9.</w:t>
      </w:r>
    </w:p>
    <w:p w:rsidR="00E9400D" w:rsidRDefault="00E9400D">
      <w:pPr>
        <w:jc w:val="both"/>
        <w:rPr>
          <w:iCs/>
          <w:color w:val="000000" w:themeColor="text1"/>
          <w:sz w:val="24"/>
          <w:szCs w:val="24"/>
        </w:rPr>
      </w:pPr>
    </w:p>
    <w:p w:rsidR="00E9400D" w:rsidRDefault="000875D2">
      <w:pPr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Učenici ne smiju bez odobrenja ravnatelja dovoditi u školu strane osobe.</w:t>
      </w:r>
    </w:p>
    <w:p w:rsidR="00E9400D" w:rsidRDefault="000875D2">
      <w:pPr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Svim osobama (radnicima, učenicima, strankama) zabranjeno je dovoditi životinj</w:t>
      </w:r>
      <w:r>
        <w:rPr>
          <w:iCs/>
          <w:color w:val="000000" w:themeColor="text1"/>
          <w:sz w:val="24"/>
          <w:szCs w:val="24"/>
        </w:rPr>
        <w:t>e u prostorije Škole, na školsko igralište i u školski vrt.</w:t>
      </w:r>
    </w:p>
    <w:p w:rsidR="00E9400D" w:rsidRDefault="00E9400D">
      <w:pPr>
        <w:jc w:val="both"/>
        <w:rPr>
          <w:iCs/>
          <w:color w:val="000000" w:themeColor="text1"/>
          <w:sz w:val="24"/>
          <w:szCs w:val="24"/>
        </w:rPr>
      </w:pPr>
    </w:p>
    <w:p w:rsidR="00E9400D" w:rsidRDefault="000875D2">
      <w:pPr>
        <w:pStyle w:val="Tijeloteksta"/>
        <w:jc w:val="center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Članak 10.</w:t>
      </w:r>
    </w:p>
    <w:p w:rsidR="00E9400D" w:rsidRDefault="00E9400D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Promotori i akviziteri izdavačkih kuća, samostalni nakladnici, predstavnici turističkih agencija mogu unositi propagandne materijale u školu samo uz pisano odobrenje ravnatelja.</w:t>
      </w:r>
    </w:p>
    <w:p w:rsidR="00E9400D" w:rsidRDefault="00E9400D">
      <w:pPr>
        <w:jc w:val="both"/>
        <w:rPr>
          <w:iCs/>
          <w:color w:val="000000" w:themeColor="text1"/>
          <w:sz w:val="24"/>
          <w:szCs w:val="24"/>
        </w:rPr>
      </w:pPr>
    </w:p>
    <w:p w:rsidR="00E9400D" w:rsidRDefault="000875D2">
      <w:pPr>
        <w:pStyle w:val="Naslov2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/>
          <w:i w:val="0"/>
          <w:color w:val="000000" w:themeColor="text1"/>
          <w:sz w:val="24"/>
          <w:szCs w:val="24"/>
        </w:rPr>
        <w:t>III.</w:t>
      </w:r>
      <w:r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ODNOS PREMA IMOVINI / čuvanje školske imovine /</w:t>
      </w:r>
    </w:p>
    <w:p w:rsidR="00E9400D" w:rsidRDefault="00E9400D">
      <w:pPr>
        <w:jc w:val="both"/>
        <w:rPr>
          <w:color w:val="000000" w:themeColor="text1"/>
          <w:sz w:val="24"/>
          <w:szCs w:val="24"/>
        </w:rPr>
      </w:pPr>
    </w:p>
    <w:p w:rsidR="00E9400D" w:rsidRDefault="000875D2">
      <w:pPr>
        <w:jc w:val="center"/>
        <w:rPr>
          <w:b/>
          <w:iCs/>
          <w:color w:val="000000" w:themeColor="text1"/>
          <w:sz w:val="24"/>
          <w:szCs w:val="24"/>
        </w:rPr>
      </w:pPr>
      <w:r>
        <w:rPr>
          <w:b/>
          <w:iCs/>
          <w:color w:val="000000" w:themeColor="text1"/>
          <w:sz w:val="24"/>
          <w:szCs w:val="24"/>
        </w:rPr>
        <w:t xml:space="preserve">Članak 11. </w:t>
      </w:r>
    </w:p>
    <w:p w:rsidR="00E9400D" w:rsidRDefault="00E9400D">
      <w:pPr>
        <w:jc w:val="center"/>
        <w:rPr>
          <w:b/>
          <w:iCs/>
          <w:color w:val="000000" w:themeColor="text1"/>
          <w:sz w:val="24"/>
          <w:szCs w:val="24"/>
        </w:rPr>
      </w:pP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Dužnost je radnika, učenika i drugih osoba koje borave u Školi, skrbiti se o imovini  Škole prema načelu dobroga gospodara.</w:t>
      </w:r>
    </w:p>
    <w:p w:rsidR="00E9400D" w:rsidRDefault="00E9400D">
      <w:pPr>
        <w:pStyle w:val="Tijeloteksta"/>
        <w:jc w:val="both"/>
        <w:rPr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Članak 12.</w:t>
      </w:r>
    </w:p>
    <w:p w:rsidR="00E9400D" w:rsidRDefault="00E9400D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E9400D" w:rsidRDefault="000875D2">
      <w:pPr>
        <w:pStyle w:val="Tijeloteksta2"/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Radnici Škole moraju se racionalno koristiti sredstvima </w:t>
      </w:r>
      <w:r>
        <w:rPr>
          <w:iCs/>
          <w:color w:val="000000" w:themeColor="text1"/>
          <w:sz w:val="24"/>
          <w:szCs w:val="24"/>
        </w:rPr>
        <w:t>Škole koja su im stavljena na raspolaganje.</w:t>
      </w:r>
    </w:p>
    <w:p w:rsidR="00E9400D" w:rsidRDefault="000875D2">
      <w:pPr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Svaki uočeni kvar na instalacijama električne struje, plina ili vodovoda, grijanja ili drugi kvar radnici i učenici obvezni su prijaviti razredniku, dežurnom učitelju, tajniku ili  ravnatelju.</w:t>
      </w:r>
    </w:p>
    <w:p w:rsidR="00E9400D" w:rsidRDefault="00E9400D">
      <w:pPr>
        <w:jc w:val="center"/>
        <w:rPr>
          <w:b/>
          <w:bCs/>
          <w:iCs/>
          <w:color w:val="000000" w:themeColor="text1"/>
          <w:sz w:val="24"/>
          <w:szCs w:val="24"/>
        </w:rPr>
      </w:pPr>
    </w:p>
    <w:p w:rsidR="00E9400D" w:rsidRDefault="000875D2">
      <w:pPr>
        <w:jc w:val="center"/>
        <w:rPr>
          <w:b/>
          <w:bCs/>
          <w:iCs/>
          <w:color w:val="000000" w:themeColor="text1"/>
          <w:sz w:val="24"/>
          <w:szCs w:val="24"/>
        </w:rPr>
      </w:pPr>
      <w:r>
        <w:rPr>
          <w:b/>
          <w:bCs/>
          <w:iCs/>
          <w:color w:val="000000" w:themeColor="text1"/>
          <w:sz w:val="24"/>
          <w:szCs w:val="24"/>
        </w:rPr>
        <w:t>Članak 13.</w:t>
      </w:r>
    </w:p>
    <w:p w:rsidR="00E9400D" w:rsidRDefault="00E9400D">
      <w:pPr>
        <w:jc w:val="center"/>
        <w:rPr>
          <w:iCs/>
          <w:color w:val="000000" w:themeColor="text1"/>
          <w:sz w:val="24"/>
          <w:szCs w:val="24"/>
        </w:rPr>
      </w:pPr>
    </w:p>
    <w:p w:rsidR="00E9400D" w:rsidRDefault="000875D2">
      <w:pPr>
        <w:pStyle w:val="Tijeloteksta3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Počinitelj (radnik, učenik) je dužan nadoknaditi štetu koju učini na školskoj imovini. Ukoliko se ne može utvrditi počinitelj kod učenika štetu nadoknađuje skupina učenika ili razredni odjel. </w:t>
      </w:r>
    </w:p>
    <w:p w:rsidR="00E9400D" w:rsidRDefault="00E9400D">
      <w:pPr>
        <w:jc w:val="center"/>
        <w:rPr>
          <w:b/>
          <w:bCs/>
          <w:iCs/>
          <w:color w:val="000000" w:themeColor="text1"/>
          <w:sz w:val="24"/>
          <w:szCs w:val="24"/>
        </w:rPr>
      </w:pPr>
    </w:p>
    <w:p w:rsidR="00E9400D" w:rsidRDefault="000875D2">
      <w:pPr>
        <w:jc w:val="center"/>
        <w:rPr>
          <w:b/>
          <w:bCs/>
          <w:iCs/>
          <w:color w:val="000000" w:themeColor="text1"/>
          <w:sz w:val="24"/>
          <w:szCs w:val="24"/>
        </w:rPr>
      </w:pPr>
      <w:r>
        <w:rPr>
          <w:b/>
          <w:bCs/>
          <w:iCs/>
          <w:color w:val="000000" w:themeColor="text1"/>
          <w:sz w:val="24"/>
          <w:szCs w:val="24"/>
        </w:rPr>
        <w:lastRenderedPageBreak/>
        <w:t>Članak 14.</w:t>
      </w:r>
    </w:p>
    <w:p w:rsidR="00E9400D" w:rsidRDefault="00E9400D">
      <w:pPr>
        <w:jc w:val="center"/>
        <w:rPr>
          <w:b/>
          <w:bCs/>
          <w:iCs/>
          <w:color w:val="000000" w:themeColor="text1"/>
          <w:sz w:val="24"/>
          <w:szCs w:val="24"/>
        </w:rPr>
      </w:pPr>
    </w:p>
    <w:p w:rsidR="00E9400D" w:rsidRDefault="000875D2">
      <w:pPr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Visina štete utvrđuje se u visini cijene koštanja </w:t>
      </w:r>
      <w:r>
        <w:rPr>
          <w:iCs/>
          <w:color w:val="000000" w:themeColor="text1"/>
          <w:sz w:val="24"/>
          <w:szCs w:val="24"/>
        </w:rPr>
        <w:t>i ugradnje oštećene imovine odnosno  na temelju procjene visine štete ukoliko se ne može utvrditi cijena koštanja oštećene imovine.</w:t>
      </w:r>
    </w:p>
    <w:p w:rsidR="00E9400D" w:rsidRDefault="000875D2">
      <w:pPr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Procjenu vrši povjerenstvo od tri člana (učitelj razrednik, roditelj i ravnatelj). Odluku o imenovanju povjerenstva donosi r</w:t>
      </w:r>
      <w:r>
        <w:rPr>
          <w:iCs/>
          <w:color w:val="000000" w:themeColor="text1"/>
          <w:sz w:val="24"/>
          <w:szCs w:val="24"/>
        </w:rPr>
        <w:t>avnatelj.</w:t>
      </w:r>
    </w:p>
    <w:p w:rsidR="00E9400D" w:rsidRDefault="000875D2">
      <w:pPr>
        <w:pStyle w:val="Tijeloteksta3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Roditelj učenika odnosno skrbnik učenika je dužan štetu nadoknaditi u roku od 8 dana. Novčani iznos za naknadu štete roditelj odnosno skrbnik učenika uplaćuje na žiro-račun škole. </w:t>
      </w:r>
    </w:p>
    <w:p w:rsidR="00E9400D" w:rsidRDefault="000875D2">
      <w:pPr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Naknada štete se može izvršiti i kupnjom oštećenog predmeta u dog</w:t>
      </w:r>
      <w:r>
        <w:rPr>
          <w:iCs/>
          <w:color w:val="000000" w:themeColor="text1"/>
          <w:sz w:val="24"/>
          <w:szCs w:val="24"/>
        </w:rPr>
        <w:t xml:space="preserve">ovoru s povjerenstvom škole. </w:t>
      </w:r>
    </w:p>
    <w:p w:rsidR="00E9400D" w:rsidRDefault="00E9400D">
      <w:pPr>
        <w:pStyle w:val="Naslov1"/>
        <w:rPr>
          <w:color w:val="000000" w:themeColor="text1"/>
          <w:sz w:val="24"/>
          <w:szCs w:val="24"/>
        </w:rPr>
      </w:pPr>
    </w:p>
    <w:p w:rsidR="00E9400D" w:rsidRDefault="000875D2">
      <w:pPr>
        <w:jc w:val="center"/>
        <w:rPr>
          <w:b/>
          <w:bCs/>
          <w:iCs/>
          <w:color w:val="000000" w:themeColor="text1"/>
          <w:sz w:val="24"/>
          <w:szCs w:val="24"/>
        </w:rPr>
      </w:pPr>
      <w:r>
        <w:rPr>
          <w:b/>
          <w:bCs/>
          <w:iCs/>
          <w:color w:val="000000" w:themeColor="text1"/>
          <w:sz w:val="24"/>
          <w:szCs w:val="24"/>
        </w:rPr>
        <w:t>Članak 15.</w:t>
      </w:r>
    </w:p>
    <w:p w:rsidR="00E9400D" w:rsidRDefault="00E9400D">
      <w:pPr>
        <w:jc w:val="center"/>
        <w:rPr>
          <w:iCs/>
          <w:color w:val="000000" w:themeColor="text1"/>
          <w:sz w:val="24"/>
          <w:szCs w:val="24"/>
        </w:rPr>
      </w:pPr>
    </w:p>
    <w:p w:rsidR="00E9400D" w:rsidRDefault="000875D2">
      <w:pPr>
        <w:jc w:val="both"/>
        <w:rPr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Radnici i učenici škole ne mogu bez odobrenja ravnatelja iznositi iz škole i rabiti u privatne svrhe školsku imovinu.</w:t>
      </w:r>
      <w:r>
        <w:rPr>
          <w:color w:val="000000" w:themeColor="text1"/>
          <w:sz w:val="24"/>
          <w:szCs w:val="24"/>
        </w:rPr>
        <w:t xml:space="preserve"> </w:t>
      </w:r>
    </w:p>
    <w:p w:rsidR="00E9400D" w:rsidRDefault="000875D2">
      <w:pPr>
        <w:jc w:val="both"/>
        <w:rPr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Bez odobrenja ravnatelja učitelji iz Škole ne smiju iznositi dokumentaciju Škole.</w:t>
      </w:r>
    </w:p>
    <w:p w:rsidR="00E9400D" w:rsidRDefault="000875D2">
      <w:pPr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Radnik ili u</w:t>
      </w:r>
      <w:r>
        <w:rPr>
          <w:iCs/>
          <w:color w:val="000000" w:themeColor="text1"/>
          <w:sz w:val="24"/>
          <w:szCs w:val="24"/>
        </w:rPr>
        <w:t>čenik koji postupi suprotno stavku 1. i 2.  ovog članka teško krši kućni red.</w:t>
      </w:r>
    </w:p>
    <w:p w:rsidR="00E9400D" w:rsidRDefault="00E9400D">
      <w:pPr>
        <w:rPr>
          <w:color w:val="000000" w:themeColor="text1"/>
          <w:sz w:val="24"/>
          <w:szCs w:val="24"/>
        </w:rPr>
      </w:pPr>
    </w:p>
    <w:p w:rsidR="00E9400D" w:rsidRDefault="000875D2">
      <w:pPr>
        <w:pStyle w:val="Naslov3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/>
          <w:i w:val="0"/>
          <w:color w:val="000000" w:themeColor="text1"/>
          <w:sz w:val="24"/>
          <w:szCs w:val="24"/>
        </w:rPr>
        <w:t>IV.  KULTURNO OPHOĐENJE</w:t>
      </w:r>
    </w:p>
    <w:p w:rsidR="00E9400D" w:rsidRDefault="00E9400D">
      <w:pPr>
        <w:rPr>
          <w:iCs/>
          <w:color w:val="000000" w:themeColor="text1"/>
          <w:sz w:val="24"/>
          <w:szCs w:val="24"/>
        </w:rPr>
      </w:pPr>
    </w:p>
    <w:p w:rsidR="00E9400D" w:rsidRDefault="000875D2">
      <w:pPr>
        <w:jc w:val="center"/>
        <w:rPr>
          <w:b/>
          <w:iCs/>
          <w:color w:val="000000" w:themeColor="text1"/>
          <w:sz w:val="24"/>
          <w:szCs w:val="24"/>
        </w:rPr>
      </w:pPr>
      <w:r>
        <w:rPr>
          <w:b/>
          <w:iCs/>
          <w:color w:val="000000" w:themeColor="text1"/>
          <w:sz w:val="24"/>
          <w:szCs w:val="24"/>
        </w:rPr>
        <w:t>Članak 16.</w:t>
      </w:r>
    </w:p>
    <w:p w:rsidR="00E9400D" w:rsidRDefault="00E9400D">
      <w:pPr>
        <w:jc w:val="center"/>
        <w:rPr>
          <w:b/>
          <w:iCs/>
          <w:color w:val="000000" w:themeColor="text1"/>
          <w:sz w:val="24"/>
          <w:szCs w:val="24"/>
        </w:rPr>
      </w:pPr>
    </w:p>
    <w:p w:rsidR="00E9400D" w:rsidRDefault="000875D2">
      <w:pPr>
        <w:pStyle w:val="Tijeloteksta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Radnici i učenici Škole dužni su se kulturno odnositi prema roditeljima i drugim osobama koje borave u školi.</w:t>
      </w:r>
    </w:p>
    <w:p w:rsidR="00E9400D" w:rsidRDefault="00E9400D">
      <w:pPr>
        <w:pStyle w:val="Tijeloteksta"/>
        <w:jc w:val="both"/>
        <w:rPr>
          <w:color w:val="000000" w:themeColor="text1"/>
          <w:szCs w:val="24"/>
        </w:rPr>
      </w:pPr>
    </w:p>
    <w:p w:rsidR="00E9400D" w:rsidRDefault="00E9400D">
      <w:pPr>
        <w:pStyle w:val="Tijeloteksta"/>
        <w:jc w:val="both"/>
        <w:rPr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 xml:space="preserve">V. RADNO VRIJEME </w:t>
      </w:r>
    </w:p>
    <w:p w:rsidR="00E9400D" w:rsidRDefault="00E9400D">
      <w:pPr>
        <w:pStyle w:val="Tijeloteksta"/>
        <w:jc w:val="both"/>
        <w:rPr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 xml:space="preserve">Članak </w:t>
      </w:r>
      <w:r>
        <w:rPr>
          <w:b/>
          <w:iCs/>
          <w:color w:val="000000" w:themeColor="text1"/>
          <w:szCs w:val="24"/>
        </w:rPr>
        <w:t>17.</w:t>
      </w:r>
    </w:p>
    <w:p w:rsidR="00E9400D" w:rsidRDefault="00E9400D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E9400D" w:rsidRDefault="000875D2">
      <w:pPr>
        <w:pStyle w:val="Tijeloteksta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 xml:space="preserve">Škola radi u petodnevnom radnom tjednu,  u skladu s godišnjim planom i programom rada škole, Zakonu o odgoju i obrazovanju u osnovnoj i srednjoj školi  i Statutu škole. </w:t>
      </w: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Radno vrijeme Škole je od 6.00 do 21.00 sat.</w:t>
      </w: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Uredovno radno vrijeme za stranke je</w:t>
      </w:r>
      <w:r>
        <w:rPr>
          <w:iCs/>
          <w:color w:val="000000" w:themeColor="text1"/>
          <w:szCs w:val="24"/>
        </w:rPr>
        <w:t xml:space="preserve"> od 09,00 do 12,30 sati svaki radni dan, a istaknuto je na ulaznim vratima službenih prostorija ravnatelja, računovodstva i tajništva.</w:t>
      </w: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Školu ujutro otvaraju spremačice i pregledavaju stanje prije početka nastave, a o eventualnim problemima odmah izvješćuju</w:t>
      </w:r>
      <w:r>
        <w:rPr>
          <w:iCs/>
          <w:color w:val="000000" w:themeColor="text1"/>
          <w:szCs w:val="24"/>
        </w:rPr>
        <w:t xml:space="preserve"> tajnika ili ravnatelja.</w:t>
      </w: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Školu zatvara spremačica na kraju radnog dana i koja je odgovorna za urednost i sigurnost da je sve zaključano.</w:t>
      </w:r>
    </w:p>
    <w:p w:rsidR="00E9400D" w:rsidRDefault="000875D2">
      <w:pPr>
        <w:pStyle w:val="Tijeloteksta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Izvan radnog vremena zgrada škole se može otključati i koristiti samo uz odobrenje ravnatelja.</w:t>
      </w:r>
    </w:p>
    <w:p w:rsidR="00E9400D" w:rsidRDefault="00E9400D">
      <w:pPr>
        <w:pStyle w:val="Tijeloteksta"/>
        <w:jc w:val="both"/>
        <w:rPr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Članak 18.</w:t>
      </w:r>
    </w:p>
    <w:p w:rsidR="00E9400D" w:rsidRDefault="00E9400D">
      <w:pPr>
        <w:pStyle w:val="Tijeloteksta"/>
        <w:jc w:val="center"/>
        <w:rPr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 xml:space="preserve">Radnici su </w:t>
      </w:r>
      <w:r>
        <w:rPr>
          <w:iCs/>
          <w:color w:val="000000" w:themeColor="text1"/>
          <w:szCs w:val="24"/>
        </w:rPr>
        <w:t>dužni dolaziti na posao i odlaziti s posla prema rasporedu radnog vremena. Ne smiju dolaziti pod utjecajem alkohola ni drugih opojnih sredstava.</w:t>
      </w: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lastRenderedPageBreak/>
        <w:t>U slučaju spriječenosti dolaska na posao radnici škole dužni su o tome pravovremeno i u zakonskom roku obavijes</w:t>
      </w:r>
      <w:r>
        <w:rPr>
          <w:iCs/>
          <w:color w:val="000000" w:themeColor="text1"/>
          <w:szCs w:val="24"/>
        </w:rPr>
        <w:t>titi ravnatelja Škole ili voditelja smjene kako bi se na vrijeme mogla organizirati zamjena.</w:t>
      </w: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Način evidencije nazočnosti na radu određuje ravnatelj.</w:t>
      </w:r>
    </w:p>
    <w:p w:rsidR="00E9400D" w:rsidRDefault="00E9400D">
      <w:pPr>
        <w:pStyle w:val="Tijeloteksta"/>
        <w:jc w:val="both"/>
        <w:rPr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Članak 19.</w:t>
      </w:r>
    </w:p>
    <w:p w:rsidR="00E9400D" w:rsidRDefault="00E9400D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Roditelji mogu razgovarati s učiteljima Škole u dane primanja roditelja ili u vrijeme koje odr</w:t>
      </w:r>
      <w:r>
        <w:rPr>
          <w:iCs/>
          <w:color w:val="000000" w:themeColor="text1"/>
          <w:szCs w:val="24"/>
        </w:rPr>
        <w:t>edi razrednik odnosno predmetni učitelj.</w:t>
      </w:r>
    </w:p>
    <w:p w:rsidR="00E9400D" w:rsidRDefault="00E9400D">
      <w:pPr>
        <w:pStyle w:val="Tijeloteksta"/>
        <w:jc w:val="both"/>
        <w:rPr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Članak 20.</w:t>
      </w:r>
    </w:p>
    <w:p w:rsidR="00E9400D" w:rsidRDefault="00E9400D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bCs/>
          <w:iCs/>
          <w:color w:val="000000" w:themeColor="text1"/>
          <w:szCs w:val="24"/>
        </w:rPr>
      </w:pPr>
      <w:r>
        <w:rPr>
          <w:bCs/>
          <w:iCs/>
          <w:color w:val="000000" w:themeColor="text1"/>
          <w:szCs w:val="24"/>
        </w:rPr>
        <w:t>Nakon isteka radnog vremena radnici (učitelji, stručni suradnici, administrativno i pomoćno-tehničko osoblje) su dužni uredno pospremiti radne materijale, zatvoriti prozore, isključiti električne aparat</w:t>
      </w:r>
      <w:r>
        <w:rPr>
          <w:bCs/>
          <w:iCs/>
          <w:color w:val="000000" w:themeColor="text1"/>
          <w:szCs w:val="24"/>
        </w:rPr>
        <w:t>e i zaključati radne prostorije.</w:t>
      </w:r>
    </w:p>
    <w:p w:rsidR="00E9400D" w:rsidRDefault="00E9400D">
      <w:pPr>
        <w:rPr>
          <w:color w:val="000000" w:themeColor="text1"/>
          <w:sz w:val="24"/>
          <w:szCs w:val="24"/>
        </w:rPr>
      </w:pPr>
    </w:p>
    <w:p w:rsidR="00E9400D" w:rsidRDefault="000875D2">
      <w:pPr>
        <w:pStyle w:val="Naslov4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VI. MEĐUSOBNI ODNOSI UČENIKA</w:t>
      </w:r>
    </w:p>
    <w:p w:rsidR="00E9400D" w:rsidRDefault="00E9400D">
      <w:pPr>
        <w:jc w:val="both"/>
        <w:rPr>
          <w:color w:val="000000" w:themeColor="text1"/>
          <w:sz w:val="24"/>
          <w:szCs w:val="24"/>
        </w:rPr>
      </w:pPr>
    </w:p>
    <w:p w:rsidR="00E9400D" w:rsidRDefault="000875D2">
      <w:pPr>
        <w:jc w:val="center"/>
        <w:rPr>
          <w:b/>
          <w:bCs/>
          <w:iCs/>
          <w:color w:val="000000" w:themeColor="text1"/>
          <w:sz w:val="24"/>
          <w:szCs w:val="24"/>
        </w:rPr>
      </w:pPr>
      <w:r>
        <w:rPr>
          <w:b/>
          <w:bCs/>
          <w:iCs/>
          <w:color w:val="000000" w:themeColor="text1"/>
          <w:sz w:val="24"/>
          <w:szCs w:val="24"/>
        </w:rPr>
        <w:t>Članak 21.</w:t>
      </w:r>
    </w:p>
    <w:p w:rsidR="00E9400D" w:rsidRDefault="00E9400D">
      <w:pPr>
        <w:jc w:val="both"/>
        <w:rPr>
          <w:color w:val="000000" w:themeColor="text1"/>
          <w:sz w:val="24"/>
          <w:szCs w:val="24"/>
        </w:rPr>
      </w:pPr>
    </w:p>
    <w:p w:rsidR="00E9400D" w:rsidRDefault="000875D2">
      <w:pPr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U međusobnim odnosima učenici su dužni ponašati se pristojno, paziti na vlastito dostojanstvo i dostojanstvo drugog učenika, čuvati osobni ugled i ugled drugog učenika, pružiti </w:t>
      </w:r>
      <w:r>
        <w:rPr>
          <w:iCs/>
          <w:color w:val="000000" w:themeColor="text1"/>
          <w:sz w:val="24"/>
          <w:szCs w:val="24"/>
        </w:rPr>
        <w:t>pomoć drugome i prihvatiti pruženu pomoć, uvažavati i poštivati drugoga.</w:t>
      </w:r>
    </w:p>
    <w:p w:rsidR="00E9400D" w:rsidRDefault="000875D2">
      <w:pPr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Učenik ne ispunjava ove dužnosti ako zastrašuje druge, psuje, laže, krade, uništava, zlostavlja, ponižava, ne pruži pomoć učeniku u nevolji, ometa učenje i dr.</w:t>
      </w:r>
    </w:p>
    <w:p w:rsidR="00E9400D" w:rsidRDefault="00E9400D">
      <w:pPr>
        <w:jc w:val="both"/>
        <w:rPr>
          <w:color w:val="000000" w:themeColor="text1"/>
          <w:sz w:val="24"/>
          <w:szCs w:val="24"/>
        </w:rPr>
      </w:pPr>
    </w:p>
    <w:p w:rsidR="00E9400D" w:rsidRDefault="000875D2">
      <w:pPr>
        <w:pStyle w:val="Naslov5"/>
        <w:rPr>
          <w:rFonts w:ascii="Times New Roman" w:hAnsi="Times New Roman"/>
          <w:b/>
          <w:bCs/>
          <w:i w:val="0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 w:val="0"/>
          <w:color w:val="000000" w:themeColor="text1"/>
          <w:sz w:val="24"/>
          <w:szCs w:val="24"/>
        </w:rPr>
        <w:t xml:space="preserve">VII. MEĐUSOBNI ODNOSI </w:t>
      </w:r>
      <w:r>
        <w:rPr>
          <w:rFonts w:ascii="Times New Roman" w:hAnsi="Times New Roman"/>
          <w:b/>
          <w:bCs/>
          <w:i w:val="0"/>
          <w:color w:val="000000" w:themeColor="text1"/>
          <w:sz w:val="24"/>
          <w:szCs w:val="24"/>
        </w:rPr>
        <w:t>UČENIKA I RADNIKA ŠKOLE</w:t>
      </w:r>
    </w:p>
    <w:p w:rsidR="00E9400D" w:rsidRDefault="00E9400D">
      <w:pPr>
        <w:jc w:val="both"/>
        <w:rPr>
          <w:color w:val="000000" w:themeColor="text1"/>
          <w:sz w:val="24"/>
          <w:szCs w:val="24"/>
        </w:rPr>
      </w:pPr>
    </w:p>
    <w:p w:rsidR="00E9400D" w:rsidRDefault="000875D2">
      <w:pPr>
        <w:jc w:val="center"/>
        <w:rPr>
          <w:b/>
          <w:bCs/>
          <w:iCs/>
          <w:color w:val="000000" w:themeColor="text1"/>
          <w:sz w:val="24"/>
          <w:szCs w:val="24"/>
        </w:rPr>
      </w:pPr>
      <w:r>
        <w:rPr>
          <w:b/>
          <w:bCs/>
          <w:iCs/>
          <w:color w:val="000000" w:themeColor="text1"/>
          <w:sz w:val="24"/>
          <w:szCs w:val="24"/>
        </w:rPr>
        <w:t>Članak 22.</w:t>
      </w:r>
    </w:p>
    <w:p w:rsidR="00E9400D" w:rsidRDefault="00E9400D">
      <w:pPr>
        <w:jc w:val="both"/>
        <w:rPr>
          <w:iCs/>
          <w:color w:val="000000" w:themeColor="text1"/>
          <w:sz w:val="24"/>
          <w:szCs w:val="24"/>
        </w:rPr>
      </w:pP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U međusobnim odnosima sa radnicima Škole, učenicima i drugim osobama postupati i ponašati se prema pravilima lijepog ponašanja i kulturnog ophođenja.</w:t>
      </w: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Kod ulaska u Školu ili izlaska iz Škole učenici trebaju dati prednost</w:t>
      </w:r>
      <w:r>
        <w:rPr>
          <w:iCs/>
          <w:color w:val="000000" w:themeColor="text1"/>
          <w:szCs w:val="24"/>
        </w:rPr>
        <w:t xml:space="preserve"> starijim osobama.</w:t>
      </w:r>
    </w:p>
    <w:p w:rsidR="00E9400D" w:rsidRDefault="00E9400D">
      <w:pPr>
        <w:pStyle w:val="Tijeloteksta"/>
        <w:jc w:val="both"/>
        <w:rPr>
          <w:b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VIII. PRAVA I OBVEZE UČENIKA</w:t>
      </w:r>
    </w:p>
    <w:p w:rsidR="00E9400D" w:rsidRDefault="00E9400D">
      <w:pPr>
        <w:pStyle w:val="Tijeloteksta"/>
        <w:jc w:val="both"/>
        <w:rPr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Članak 23.</w:t>
      </w:r>
    </w:p>
    <w:p w:rsidR="00E9400D" w:rsidRDefault="00E9400D">
      <w:pPr>
        <w:pStyle w:val="Tijeloteksta"/>
        <w:jc w:val="both"/>
        <w:rPr>
          <w:b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Učenici mogu boraviti u Školi u vrijeme koje je određeno za nastavu i ostale oblike odgojno-obrazovnog rada.</w:t>
      </w: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Učenici su obvezni dolaziti u Školu najkasnije 10 minuta prije početka nastave, a nap</w:t>
      </w:r>
      <w:r>
        <w:rPr>
          <w:iCs/>
          <w:color w:val="000000" w:themeColor="text1"/>
          <w:szCs w:val="24"/>
        </w:rPr>
        <w:t>ustiti Školu najkasnije 15 minuta nakon završetka školskih obveza.</w:t>
      </w: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Učenici koji su zakasnili na nastavu, trebaju tiho ući u učionicu i ispričati se učitelju.</w:t>
      </w:r>
    </w:p>
    <w:p w:rsidR="00E9400D" w:rsidRDefault="00E9400D">
      <w:pPr>
        <w:pStyle w:val="Tijeloteksta"/>
        <w:jc w:val="both"/>
        <w:rPr>
          <w:b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Članak 24.</w:t>
      </w:r>
    </w:p>
    <w:p w:rsidR="00E9400D" w:rsidRDefault="00E9400D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lastRenderedPageBreak/>
        <w:t>Učenik ima prava i obveze utvrđene Zakonom o odgoju i obrazovanju u osnovnoj i srednj</w:t>
      </w:r>
      <w:r>
        <w:rPr>
          <w:iCs/>
          <w:color w:val="000000" w:themeColor="text1"/>
          <w:szCs w:val="24"/>
        </w:rPr>
        <w:t>oj Školi, Statutom Škole, ovim Kućnim redom i drugim općim aktima Škole.</w:t>
      </w:r>
    </w:p>
    <w:p w:rsidR="00E9400D" w:rsidRDefault="000875D2">
      <w:pPr>
        <w:pStyle w:val="Tijeloteksta"/>
        <w:jc w:val="both"/>
        <w:rPr>
          <w:b/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Pored prava i obveza iz stavka 1. ovoga članka</w:t>
      </w:r>
      <w:r>
        <w:rPr>
          <w:b/>
          <w:iCs/>
          <w:color w:val="000000" w:themeColor="text1"/>
          <w:szCs w:val="24"/>
        </w:rPr>
        <w:t xml:space="preserve">, </w:t>
      </w:r>
      <w:r>
        <w:rPr>
          <w:iCs/>
          <w:color w:val="000000" w:themeColor="text1"/>
          <w:szCs w:val="24"/>
        </w:rPr>
        <w:t>učenik je dužan:</w:t>
      </w:r>
    </w:p>
    <w:p w:rsidR="00E9400D" w:rsidRDefault="00E9400D">
      <w:pPr>
        <w:pStyle w:val="Tijeloteksta"/>
        <w:jc w:val="both"/>
        <w:rPr>
          <w:iCs/>
          <w:color w:val="000000" w:themeColor="text1"/>
          <w:szCs w:val="24"/>
        </w:rPr>
      </w:pPr>
    </w:p>
    <w:p w:rsidR="00E9400D" w:rsidRDefault="000875D2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redovito pohađati nastavu i  na vrijeme dolaziti na nastavu</w:t>
      </w:r>
    </w:p>
    <w:p w:rsidR="00E9400D" w:rsidRDefault="000875D2">
      <w:pPr>
        <w:pStyle w:val="Tijeloteksta"/>
        <w:numPr>
          <w:ilvl w:val="0"/>
          <w:numId w:val="3"/>
        </w:numPr>
        <w:jc w:val="both"/>
        <w:rPr>
          <w:color w:val="000000"/>
        </w:rPr>
      </w:pPr>
      <w:r>
        <w:rPr>
          <w:iCs/>
          <w:color w:val="000000"/>
          <w:szCs w:val="24"/>
        </w:rPr>
        <w:t xml:space="preserve">redovito nositi preobuću i preobuvati se u prostoru </w:t>
      </w:r>
      <w:r>
        <w:rPr>
          <w:iCs/>
          <w:color w:val="000000"/>
          <w:szCs w:val="24"/>
        </w:rPr>
        <w:t>učeničkih garderoba</w:t>
      </w:r>
    </w:p>
    <w:p w:rsidR="00E9400D" w:rsidRDefault="000875D2">
      <w:pPr>
        <w:pStyle w:val="Tijeloteksta"/>
        <w:numPr>
          <w:ilvl w:val="0"/>
          <w:numId w:val="3"/>
        </w:numPr>
        <w:jc w:val="both"/>
        <w:rPr>
          <w:color w:val="000000"/>
        </w:rPr>
      </w:pPr>
      <w:r>
        <w:rPr>
          <w:iCs/>
          <w:color w:val="000000" w:themeColor="text1"/>
          <w:szCs w:val="24"/>
        </w:rPr>
        <w:t>dolaziti u školu opremljen potrebnim udžbenicima, bilježnicama i drugim priborom za nastavu prema rasporedu rada tog dana</w:t>
      </w:r>
    </w:p>
    <w:p w:rsidR="00E9400D" w:rsidRDefault="000875D2">
      <w:pPr>
        <w:pStyle w:val="Tijeloteksta"/>
        <w:numPr>
          <w:ilvl w:val="0"/>
          <w:numId w:val="3"/>
        </w:numPr>
        <w:jc w:val="both"/>
        <w:rPr>
          <w:color w:val="000000"/>
        </w:rPr>
      </w:pPr>
      <w:r>
        <w:rPr>
          <w:iCs/>
          <w:color w:val="000000" w:themeColor="text1"/>
          <w:szCs w:val="24"/>
        </w:rPr>
        <w:t>održavati udžbenike i bilježnice urednima</w:t>
      </w:r>
    </w:p>
    <w:p w:rsidR="00E9400D" w:rsidRDefault="000875D2">
      <w:pPr>
        <w:pStyle w:val="Tijeloteksta"/>
        <w:numPr>
          <w:ilvl w:val="0"/>
          <w:numId w:val="3"/>
        </w:numPr>
        <w:jc w:val="both"/>
        <w:rPr>
          <w:color w:val="000000"/>
        </w:rPr>
      </w:pPr>
      <w:r>
        <w:rPr>
          <w:iCs/>
          <w:color w:val="000000" w:themeColor="text1"/>
          <w:szCs w:val="24"/>
        </w:rPr>
        <w:t>savjesno učiti i aktivno sudjelovati u nastavnom procesu</w:t>
      </w:r>
    </w:p>
    <w:p w:rsidR="00E9400D" w:rsidRDefault="000875D2">
      <w:pPr>
        <w:pStyle w:val="Tijeloteksta"/>
        <w:numPr>
          <w:ilvl w:val="0"/>
          <w:numId w:val="3"/>
        </w:numPr>
        <w:jc w:val="both"/>
        <w:rPr>
          <w:color w:val="000000"/>
        </w:rPr>
      </w:pPr>
      <w:r>
        <w:rPr>
          <w:iCs/>
          <w:color w:val="000000" w:themeColor="text1"/>
          <w:szCs w:val="24"/>
        </w:rPr>
        <w:t xml:space="preserve">na liječničke </w:t>
      </w:r>
      <w:r>
        <w:rPr>
          <w:iCs/>
          <w:color w:val="000000" w:themeColor="text1"/>
          <w:szCs w:val="24"/>
        </w:rPr>
        <w:t>preglede ići izvan nastave, osim u posebnim i žurnim prilikama</w:t>
      </w:r>
    </w:p>
    <w:p w:rsidR="00E9400D" w:rsidRDefault="000875D2">
      <w:pPr>
        <w:pStyle w:val="Tijeloteksta"/>
        <w:numPr>
          <w:ilvl w:val="0"/>
          <w:numId w:val="3"/>
        </w:numPr>
        <w:jc w:val="both"/>
        <w:rPr>
          <w:color w:val="000000"/>
        </w:rPr>
      </w:pPr>
      <w:r>
        <w:rPr>
          <w:iCs/>
          <w:color w:val="000000" w:themeColor="text1"/>
          <w:szCs w:val="24"/>
        </w:rPr>
        <w:t>održavati čistima i urednima prostore Škole</w:t>
      </w:r>
    </w:p>
    <w:p w:rsidR="00E9400D" w:rsidRDefault="000875D2">
      <w:pPr>
        <w:pStyle w:val="Tijeloteksta"/>
        <w:numPr>
          <w:ilvl w:val="0"/>
          <w:numId w:val="3"/>
        </w:numPr>
        <w:jc w:val="both"/>
        <w:rPr>
          <w:color w:val="000000"/>
        </w:rPr>
      </w:pPr>
      <w:r>
        <w:rPr>
          <w:iCs/>
          <w:color w:val="000000" w:themeColor="text1"/>
          <w:szCs w:val="24"/>
        </w:rPr>
        <w:t>svoje mjesto u školskoj klupi nakon završetka nastave ostaviti</w:t>
      </w:r>
      <w:r>
        <w:rPr>
          <w:color w:val="000000" w:themeColor="text1"/>
          <w:szCs w:val="24"/>
        </w:rPr>
        <w:t xml:space="preserve"> </w:t>
      </w:r>
      <w:r>
        <w:rPr>
          <w:iCs/>
          <w:color w:val="000000" w:themeColor="text1"/>
          <w:szCs w:val="24"/>
        </w:rPr>
        <w:t>uredno i čisto</w:t>
      </w:r>
    </w:p>
    <w:p w:rsidR="00E9400D" w:rsidRDefault="000875D2">
      <w:pPr>
        <w:pStyle w:val="Tijeloteksta"/>
        <w:numPr>
          <w:ilvl w:val="0"/>
          <w:numId w:val="3"/>
        </w:numPr>
        <w:jc w:val="both"/>
        <w:rPr>
          <w:color w:val="000000"/>
        </w:rPr>
      </w:pPr>
      <w:r>
        <w:rPr>
          <w:iCs/>
          <w:color w:val="000000"/>
          <w:szCs w:val="24"/>
        </w:rPr>
        <w:t>dolaziti uredan u Školu, primjereno odjeven i bez šminke (bez otvorenih</w:t>
      </w:r>
      <w:r>
        <w:rPr>
          <w:iCs/>
          <w:color w:val="000000"/>
          <w:szCs w:val="24"/>
        </w:rPr>
        <w:t xml:space="preserve"> i dekoltiranih majica, kratkih hlaćica, poderanih hlaća i sl.) </w:t>
      </w:r>
    </w:p>
    <w:p w:rsidR="00E9400D" w:rsidRDefault="000875D2">
      <w:pPr>
        <w:pStyle w:val="Tijeloteksta"/>
        <w:numPr>
          <w:ilvl w:val="0"/>
          <w:numId w:val="3"/>
        </w:numPr>
        <w:jc w:val="both"/>
        <w:rPr>
          <w:color w:val="000000"/>
        </w:rPr>
      </w:pPr>
      <w:r>
        <w:rPr>
          <w:iCs/>
          <w:color w:val="000000" w:themeColor="text1"/>
          <w:szCs w:val="24"/>
        </w:rPr>
        <w:t>nakon dolaska u Školu odjevne predmete i osobne stvari odložiti na mjesto određeno za tu namjenu</w:t>
      </w:r>
    </w:p>
    <w:p w:rsidR="00E9400D" w:rsidRDefault="000875D2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mirno ući u učionicu najmanje pet minuta prije početka nastave i pripremiti se za rad, u sluča</w:t>
      </w:r>
      <w:r>
        <w:rPr>
          <w:iCs/>
          <w:color w:val="000000" w:themeColor="text1"/>
          <w:szCs w:val="24"/>
        </w:rPr>
        <w:t>ju da je učionica zaključana u miru pričekati učitelja pred učionicom</w:t>
      </w:r>
    </w:p>
    <w:p w:rsidR="00E9400D" w:rsidRDefault="000875D2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 xml:space="preserve">pravodobno opravdati izostanke i kašnjenja </w:t>
      </w:r>
    </w:p>
    <w:p w:rsidR="00E9400D" w:rsidRDefault="000875D2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njegovati humane odnose među učenicima, učiteljima i drugim radnicima Škole</w:t>
      </w:r>
    </w:p>
    <w:p w:rsidR="00E9400D" w:rsidRDefault="000875D2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čuvati imovinu koju koriste te imovinu drugih učenika i radnika Šk</w:t>
      </w:r>
      <w:r>
        <w:rPr>
          <w:iCs/>
          <w:color w:val="000000" w:themeColor="text1"/>
          <w:szCs w:val="24"/>
        </w:rPr>
        <w:t>ole</w:t>
      </w:r>
    </w:p>
    <w:p w:rsidR="00E9400D" w:rsidRDefault="000875D2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poštovati pravila školskog života i rada</w:t>
      </w:r>
    </w:p>
    <w:p w:rsidR="00E9400D" w:rsidRDefault="000875D2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pridržavati se naloženih mjera zaštite od požara</w:t>
      </w:r>
    </w:p>
    <w:p w:rsidR="00E9400D" w:rsidRDefault="000875D2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čuvati i oplemenjivati školski okoliš</w:t>
      </w:r>
    </w:p>
    <w:p w:rsidR="00E9400D" w:rsidRDefault="000875D2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uvažavati i poštovati drugoga</w:t>
      </w:r>
    </w:p>
    <w:p w:rsidR="00E9400D" w:rsidRDefault="000875D2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pružiti pomoć drugome</w:t>
      </w:r>
    </w:p>
    <w:p w:rsidR="00E9400D" w:rsidRDefault="000875D2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ne ulaziti u prostore bez nazočnosti učitelja gdje se ostavlja</w:t>
      </w:r>
      <w:r>
        <w:rPr>
          <w:color w:val="000000" w:themeColor="text1"/>
          <w:szCs w:val="24"/>
        </w:rPr>
        <w:t xml:space="preserve"> materijal</w:t>
      </w:r>
      <w:r>
        <w:rPr>
          <w:color w:val="000000" w:themeColor="text1"/>
          <w:szCs w:val="24"/>
        </w:rPr>
        <w:t xml:space="preserve"> za </w:t>
      </w:r>
      <w:r>
        <w:rPr>
          <w:iCs/>
          <w:color w:val="000000" w:themeColor="text1"/>
          <w:szCs w:val="24"/>
        </w:rPr>
        <w:t>nastavu,</w:t>
      </w:r>
    </w:p>
    <w:p w:rsidR="00E9400D" w:rsidRDefault="000875D2">
      <w:pPr>
        <w:numPr>
          <w:ilvl w:val="0"/>
          <w:numId w:val="3"/>
        </w:numPr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ne smije unositi predmete kojim bi remetio nastavu i ugrožavao sigurnost u razredu ili školi</w:t>
      </w:r>
    </w:p>
    <w:p w:rsidR="00E9400D" w:rsidRDefault="00E9400D">
      <w:pPr>
        <w:pStyle w:val="Tijeloteksta"/>
        <w:jc w:val="both"/>
        <w:rPr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Članak 25.</w:t>
      </w:r>
    </w:p>
    <w:p w:rsidR="00E9400D" w:rsidRDefault="00E9400D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Izostanke i zakašnjenja na nastavu i druge oblike odgojno-obrazovnog rada učenici su dužni opravdati  ispričnicom roditelja, skrbnika, li</w:t>
      </w:r>
      <w:r>
        <w:rPr>
          <w:iCs/>
          <w:color w:val="000000" w:themeColor="text1"/>
          <w:szCs w:val="24"/>
        </w:rPr>
        <w:t>ječnika i sl.</w:t>
      </w:r>
    </w:p>
    <w:p w:rsidR="00E9400D" w:rsidRDefault="00E9400D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Članak 26.</w:t>
      </w:r>
    </w:p>
    <w:p w:rsidR="00E9400D" w:rsidRDefault="00E9400D">
      <w:pPr>
        <w:pStyle w:val="Tijeloteksta"/>
        <w:rPr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Opravdanim izostancima smatra se bolest učenika, smrtni slučaj u obitelji, iznimne potrebe u čuvanju imovine obitelji, problemi u prometu, elementarne nepogode, bolest članova obitelji i sl.</w:t>
      </w:r>
    </w:p>
    <w:p w:rsidR="00E9400D" w:rsidRDefault="00E9400D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Članak 27.</w:t>
      </w:r>
    </w:p>
    <w:p w:rsidR="00E9400D" w:rsidRDefault="00E9400D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Ako učenik ne dolazi </w:t>
      </w:r>
      <w:r>
        <w:rPr>
          <w:color w:val="000000" w:themeColor="text1"/>
          <w:szCs w:val="24"/>
        </w:rPr>
        <w:t>redovito na nastavu ili ne izvršava druge obveze Škola će zatražiti od roditelja ili skrbnika objašnjenje o razlozima učenikovog neizvršavanja obveza.</w:t>
      </w:r>
    </w:p>
    <w:p w:rsidR="00E9400D" w:rsidRDefault="000875D2">
      <w:pPr>
        <w:pStyle w:val="Tijeloteksta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Ukoliko roditelj ili skrbnik u roku sedam dana od dana primitka pismene obavijesti ne dođe obrazložiti </w:t>
      </w:r>
      <w:r>
        <w:rPr>
          <w:color w:val="000000" w:themeColor="text1"/>
          <w:szCs w:val="24"/>
        </w:rPr>
        <w:t>razloge izostanka, ovlaštena školska tijela dužna su protiv učenika pokrenuti postupak za izricanje pedagoških mjera.</w:t>
      </w:r>
    </w:p>
    <w:p w:rsidR="00E9400D" w:rsidRDefault="000875D2">
      <w:pPr>
        <w:pStyle w:val="Tijeloteksta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Pod neredovitim dolaskom u Školu smatra se neopravdani izostanak u trajanju zbog kojega se učeniku mogu izreći pedagoške mjere.</w:t>
      </w:r>
    </w:p>
    <w:p w:rsidR="00E9400D" w:rsidRDefault="00E9400D">
      <w:pPr>
        <w:pStyle w:val="Tijeloteksta"/>
        <w:jc w:val="center"/>
        <w:rPr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Članak 28</w:t>
      </w:r>
      <w:r>
        <w:rPr>
          <w:b/>
          <w:iCs/>
          <w:color w:val="000000" w:themeColor="text1"/>
          <w:szCs w:val="24"/>
        </w:rPr>
        <w:t>.</w:t>
      </w:r>
    </w:p>
    <w:p w:rsidR="00E9400D" w:rsidRDefault="00E9400D">
      <w:pPr>
        <w:pStyle w:val="Tijeloteksta"/>
        <w:jc w:val="center"/>
        <w:rPr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 xml:space="preserve">Za nastavu tjelesne i zdravstvene kulture učenici trebaju imati sportsku odjeću  i obuću.  </w:t>
      </w:r>
    </w:p>
    <w:p w:rsidR="00E9400D" w:rsidRDefault="00E9400D">
      <w:pPr>
        <w:pStyle w:val="Tijeloteksta"/>
        <w:rPr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b/>
          <w:iCs/>
          <w:szCs w:val="24"/>
        </w:rPr>
      </w:pPr>
      <w:r>
        <w:rPr>
          <w:b/>
          <w:iCs/>
          <w:color w:val="000000" w:themeColor="text1"/>
          <w:szCs w:val="24"/>
        </w:rPr>
        <w:t xml:space="preserve">Članak </w:t>
      </w:r>
      <w:r>
        <w:rPr>
          <w:b/>
          <w:iCs/>
          <w:szCs w:val="24"/>
        </w:rPr>
        <w:t>29.</w:t>
      </w:r>
    </w:p>
    <w:p w:rsidR="00E9400D" w:rsidRDefault="00E9400D">
      <w:pPr>
        <w:pStyle w:val="Tijeloteksta"/>
        <w:jc w:val="center"/>
        <w:rPr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Učenici su dužni prije ulaska u školsku zgradu stati u red za to predviđeno mjesto i očistiti obuću.</w:t>
      </w: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Na znak zvona učenici organizirano pod kontrolo</w:t>
      </w:r>
      <w:r>
        <w:rPr>
          <w:iCs/>
          <w:color w:val="000000" w:themeColor="text1"/>
          <w:szCs w:val="24"/>
        </w:rPr>
        <w:t xml:space="preserve">m  dežurnih učitelja </w:t>
      </w:r>
      <w:r>
        <w:rPr>
          <w:iCs/>
          <w:color w:val="000000"/>
          <w:szCs w:val="24"/>
        </w:rPr>
        <w:t>ulaze u školu i garderobni prostor, gdje se preobuvaju, a tek potom idu u učionicu.</w:t>
      </w:r>
    </w:p>
    <w:p w:rsidR="00E9400D" w:rsidRDefault="000875D2">
      <w:pPr>
        <w:pStyle w:val="Tijeloteksta"/>
        <w:jc w:val="both"/>
        <w:rPr>
          <w:color w:val="000000"/>
        </w:rPr>
      </w:pPr>
      <w:r>
        <w:rPr>
          <w:iCs/>
          <w:color w:val="000000" w:themeColor="text1"/>
          <w:szCs w:val="24"/>
        </w:rPr>
        <w:t xml:space="preserve">Dopuštenje za ulazak učenika u zgradu prije početka nastave daje dežurni učitelj. </w:t>
      </w: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U slučaju hladnog i kišovitog vremena učenici se mogu i ranije pusti</w:t>
      </w:r>
      <w:r>
        <w:rPr>
          <w:iCs/>
          <w:color w:val="000000" w:themeColor="text1"/>
          <w:szCs w:val="24"/>
        </w:rPr>
        <w:t>ti u predvorje zgrade.</w:t>
      </w:r>
      <w:r>
        <w:rPr>
          <w:color w:val="000000" w:themeColor="text1"/>
          <w:szCs w:val="24"/>
        </w:rPr>
        <w:t xml:space="preserve"> </w:t>
      </w:r>
      <w:r>
        <w:rPr>
          <w:iCs/>
          <w:color w:val="000000" w:themeColor="text1"/>
          <w:szCs w:val="24"/>
        </w:rPr>
        <w:t>U zgradu i učionice ulazi se bez trčanja i galame.</w:t>
      </w:r>
    </w:p>
    <w:p w:rsidR="00E9400D" w:rsidRDefault="00E9400D">
      <w:pPr>
        <w:pStyle w:val="Tijeloteksta"/>
        <w:jc w:val="both"/>
        <w:rPr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Članak 30.</w:t>
      </w:r>
    </w:p>
    <w:p w:rsidR="00E9400D" w:rsidRDefault="00E9400D">
      <w:pPr>
        <w:pStyle w:val="Tijeloteksta"/>
        <w:jc w:val="center"/>
        <w:rPr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Na znak za početak nastave učenici su obvezni biti na svojim mjestima i pripremiti pribor za rad.</w:t>
      </w: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Svaki učenik ima svoje mjesto rada, koje može promijeniti samo uz dopuš</w:t>
      </w:r>
      <w:r>
        <w:rPr>
          <w:iCs/>
          <w:color w:val="000000" w:themeColor="text1"/>
          <w:szCs w:val="24"/>
        </w:rPr>
        <w:t>tenje razrednika ili predmetnog nastavnika za njegov sat.</w:t>
      </w: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Učenicima nije dopušteno dočekivati učitelja na hodniku.</w:t>
      </w:r>
    </w:p>
    <w:p w:rsidR="00E9400D" w:rsidRDefault="00E9400D">
      <w:pPr>
        <w:pStyle w:val="Tijeloteksta"/>
        <w:jc w:val="both"/>
        <w:rPr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Članak 31.</w:t>
      </w:r>
    </w:p>
    <w:p w:rsidR="00E9400D" w:rsidRDefault="00E9400D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bCs/>
          <w:iCs/>
          <w:color w:val="000000" w:themeColor="text1"/>
          <w:szCs w:val="24"/>
        </w:rPr>
      </w:pPr>
      <w:r>
        <w:rPr>
          <w:bCs/>
          <w:iCs/>
          <w:color w:val="000000" w:themeColor="text1"/>
          <w:szCs w:val="24"/>
        </w:rPr>
        <w:t>U kabinet informatike učenici ulaze zajedno s učiteljem.</w:t>
      </w:r>
    </w:p>
    <w:p w:rsidR="00E9400D" w:rsidRDefault="000875D2">
      <w:pPr>
        <w:pStyle w:val="Tijeloteksta"/>
        <w:jc w:val="both"/>
        <w:rPr>
          <w:bCs/>
          <w:iCs/>
          <w:color w:val="000000" w:themeColor="text1"/>
          <w:szCs w:val="24"/>
        </w:rPr>
      </w:pPr>
      <w:r>
        <w:rPr>
          <w:bCs/>
          <w:iCs/>
          <w:color w:val="000000" w:themeColor="text1"/>
          <w:szCs w:val="24"/>
        </w:rPr>
        <w:t xml:space="preserve">Učenici su obvezni čuvati računala i drugu računalnu opremu za vrijeme </w:t>
      </w:r>
      <w:r>
        <w:rPr>
          <w:bCs/>
          <w:iCs/>
          <w:color w:val="000000" w:themeColor="text1"/>
          <w:szCs w:val="24"/>
        </w:rPr>
        <w:t>boravka u informatičkoj učionici i u ostalim prostorima škole.</w:t>
      </w:r>
    </w:p>
    <w:p w:rsidR="00E9400D" w:rsidRDefault="000875D2">
      <w:pPr>
        <w:pStyle w:val="Tijeloteksta"/>
        <w:jc w:val="both"/>
        <w:rPr>
          <w:bCs/>
          <w:iCs/>
          <w:color w:val="000000" w:themeColor="text1"/>
          <w:szCs w:val="24"/>
        </w:rPr>
      </w:pPr>
      <w:r>
        <w:rPr>
          <w:bCs/>
          <w:iCs/>
          <w:color w:val="000000" w:themeColor="text1"/>
          <w:szCs w:val="24"/>
        </w:rPr>
        <w:t>Učenicima nije dozvoljeno korištenje računala na način koji bi oštetio programski dio računala.</w:t>
      </w:r>
    </w:p>
    <w:p w:rsidR="00E9400D" w:rsidRDefault="000875D2">
      <w:pPr>
        <w:pStyle w:val="Tijeloteksta"/>
        <w:jc w:val="both"/>
        <w:rPr>
          <w:bCs/>
          <w:iCs/>
          <w:color w:val="000000" w:themeColor="text1"/>
          <w:szCs w:val="24"/>
        </w:rPr>
      </w:pPr>
      <w:r>
        <w:rPr>
          <w:bCs/>
          <w:iCs/>
          <w:color w:val="000000" w:themeColor="text1"/>
          <w:szCs w:val="24"/>
        </w:rPr>
        <w:t xml:space="preserve">Učenicima prilikom korištenja računala i mrežnih resursa škole (lokalne mreže i interneta) nije </w:t>
      </w:r>
      <w:r>
        <w:rPr>
          <w:bCs/>
          <w:iCs/>
          <w:color w:val="000000" w:themeColor="text1"/>
          <w:szCs w:val="24"/>
        </w:rPr>
        <w:t>dozvoljeno slati poruke nepoćudnog sadržaja putem elektronske pošte (e-mail), komunicirati putem chat-a s drugim osobama na način neprimjeren dobi učenika, pregledavati usluge i sadržaje World Wide Weba neprimjerene njihovom uzrastu.</w:t>
      </w:r>
    </w:p>
    <w:p w:rsidR="00E9400D" w:rsidRDefault="000875D2">
      <w:pPr>
        <w:pStyle w:val="Tijeloteksta"/>
        <w:jc w:val="both"/>
        <w:rPr>
          <w:bCs/>
          <w:iCs/>
          <w:color w:val="000000" w:themeColor="text1"/>
          <w:szCs w:val="24"/>
        </w:rPr>
      </w:pPr>
      <w:r>
        <w:rPr>
          <w:bCs/>
          <w:iCs/>
          <w:color w:val="000000" w:themeColor="text1"/>
          <w:szCs w:val="24"/>
        </w:rPr>
        <w:t>Učenik koji se ne prid</w:t>
      </w:r>
      <w:r>
        <w:rPr>
          <w:bCs/>
          <w:iCs/>
          <w:color w:val="000000" w:themeColor="text1"/>
          <w:szCs w:val="24"/>
        </w:rPr>
        <w:t>ržava odredaba ovog članka teže krši kućni red.</w:t>
      </w:r>
    </w:p>
    <w:p w:rsidR="00E9400D" w:rsidRDefault="00E9400D">
      <w:pPr>
        <w:pStyle w:val="Tijeloteksta"/>
        <w:jc w:val="both"/>
        <w:rPr>
          <w:bCs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Članak 32.</w:t>
      </w:r>
    </w:p>
    <w:p w:rsidR="00E9400D" w:rsidRDefault="00E9400D">
      <w:pPr>
        <w:pStyle w:val="Tijeloteksta"/>
        <w:jc w:val="both"/>
        <w:rPr>
          <w:b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Tijekom nastavnog procesa učenicima nije dopušteno dovikivati se, zadirkivati, prepirati se, šaptati i šetati po razredu ili na drugi način ometati nastavni proces. </w:t>
      </w: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Učenik koji želi nešto pitati</w:t>
      </w:r>
      <w:r>
        <w:rPr>
          <w:iCs/>
          <w:color w:val="000000" w:themeColor="text1"/>
          <w:szCs w:val="24"/>
        </w:rPr>
        <w:t xml:space="preserve"> ili priopćiti, treba svoju namjeru pokazati dizanjem ruke.</w:t>
      </w: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Učenik kojeg je učitelj prozvao dužan je ustati.</w:t>
      </w:r>
    </w:p>
    <w:p w:rsidR="00E9400D" w:rsidRDefault="00E9400D">
      <w:pPr>
        <w:pStyle w:val="Tijeloteksta"/>
        <w:jc w:val="both"/>
        <w:rPr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Članak 33.</w:t>
      </w:r>
    </w:p>
    <w:p w:rsidR="00E9400D" w:rsidRDefault="00E9400D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 xml:space="preserve">Učitelj ne smije za vrijeme nastave slati učenika izvan prostora Škole ili ga kažnjavati udaljavanjem sa nastave. </w:t>
      </w: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 xml:space="preserve">U slučaju da je </w:t>
      </w:r>
      <w:r>
        <w:rPr>
          <w:iCs/>
          <w:color w:val="000000" w:themeColor="text1"/>
          <w:szCs w:val="24"/>
        </w:rPr>
        <w:t>takav postupak neminovan, učitelj odvodi učenika razredniku, pedagogu, defektologu, dežurnom učitelju ili ravnatelju.</w:t>
      </w:r>
    </w:p>
    <w:p w:rsidR="00E9400D" w:rsidRDefault="00E9400D">
      <w:pPr>
        <w:pStyle w:val="Tijeloteksta"/>
        <w:rPr>
          <w:b/>
          <w:bCs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color w:val="000000"/>
        </w:rPr>
      </w:pPr>
      <w:r>
        <w:rPr>
          <w:b/>
          <w:bCs/>
          <w:iCs/>
          <w:color w:val="000000"/>
          <w:szCs w:val="24"/>
        </w:rPr>
        <w:t>Članak 34.</w:t>
      </w:r>
    </w:p>
    <w:p w:rsidR="00E9400D" w:rsidRDefault="00E9400D">
      <w:pPr>
        <w:pStyle w:val="Tijeloteksta"/>
        <w:jc w:val="center"/>
        <w:rPr>
          <w:b/>
          <w:bCs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color w:val="000000"/>
        </w:rPr>
      </w:pPr>
      <w:r>
        <w:rPr>
          <w:color w:val="000000"/>
          <w:szCs w:val="24"/>
        </w:rPr>
        <w:t>Učiteljima nije dopušteno korištenje mobilnih uređaja za osobne potrebe tijekom odvijanja nastavnog procesa, drugih oblika od</w:t>
      </w:r>
      <w:r>
        <w:rPr>
          <w:color w:val="000000"/>
          <w:szCs w:val="24"/>
        </w:rPr>
        <w:t>gojno-obrazovnog rada ili održavanja sjednica stručnih tijela Škole (Razredna vijeća, Učiteljska vijeća i sl.). Mobilni uređaj učitelj može koristiti isključivo u svrhu nesmetanog odvijanja nastavnog procesa i kada je to prijeko potrebno (prijava u aplikac</w:t>
      </w:r>
      <w:r>
        <w:rPr>
          <w:color w:val="000000"/>
          <w:szCs w:val="24"/>
        </w:rPr>
        <w:t xml:space="preserve">iju e-dnevnika i sl.). </w:t>
      </w:r>
    </w:p>
    <w:p w:rsidR="00E9400D" w:rsidRDefault="00E9400D">
      <w:pPr>
        <w:pStyle w:val="Tijeloteksta"/>
        <w:jc w:val="both"/>
        <w:rPr>
          <w:b/>
          <w:bCs/>
          <w:iCs/>
          <w:color w:val="000000"/>
          <w:szCs w:val="24"/>
        </w:rPr>
      </w:pPr>
    </w:p>
    <w:p w:rsidR="00E9400D" w:rsidRDefault="000875D2">
      <w:pPr>
        <w:pStyle w:val="Tijeloteksta"/>
        <w:jc w:val="center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Članak 35.</w:t>
      </w:r>
    </w:p>
    <w:p w:rsidR="00E9400D" w:rsidRDefault="00E9400D">
      <w:pPr>
        <w:pStyle w:val="Tijeloteksta"/>
        <w:jc w:val="center"/>
        <w:rPr>
          <w:iCs/>
          <w:color w:val="000000" w:themeColor="text1"/>
          <w:szCs w:val="24"/>
        </w:rPr>
      </w:pPr>
    </w:p>
    <w:p w:rsidR="00E9400D" w:rsidRDefault="000875D2">
      <w:pPr>
        <w:pStyle w:val="Tijeloteksta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Učenik ili grupa učenika ne smije biti puštena sa sata nakon napisanog testa, obrađenog gradiva i sl. prije završetka nastave.</w:t>
      </w:r>
    </w:p>
    <w:p w:rsidR="00E9400D" w:rsidRDefault="000875D2">
      <w:pPr>
        <w:pStyle w:val="Tijeloteksta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Učenici koji iz opravdanog razloga napuštaju zgradu škole grupno prolaze hodnicima u najvećo</w:t>
      </w:r>
      <w:r>
        <w:rPr>
          <w:iCs/>
          <w:color w:val="000000" w:themeColor="text1"/>
          <w:szCs w:val="24"/>
        </w:rPr>
        <w:t>j tišini u pratnji predmetnog učitelja ili razrednika do izlaza iz škole.</w:t>
      </w:r>
    </w:p>
    <w:p w:rsidR="00E9400D" w:rsidRDefault="00E9400D">
      <w:pPr>
        <w:pStyle w:val="Tijeloteksta"/>
        <w:rPr>
          <w:b/>
          <w:iCs/>
          <w:color w:val="000000" w:themeColor="text1"/>
          <w:szCs w:val="24"/>
        </w:rPr>
      </w:pPr>
    </w:p>
    <w:p w:rsidR="00E9400D" w:rsidRDefault="00E9400D">
      <w:pPr>
        <w:pStyle w:val="Tijeloteksta"/>
        <w:rPr>
          <w:b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Članak 36.</w:t>
      </w:r>
    </w:p>
    <w:p w:rsidR="00E9400D" w:rsidRDefault="00E9400D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Učenici ne smiju bez dopuštenja ulaziti u zbornicu, ured ravnatelja i tajnika. Ako trebaju učitelja, s njim mogu razgovarati  u učionici ili u zbornici.</w:t>
      </w: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 xml:space="preserve">Kod ulaska u učionicu ili drugi prostor u kojem se tada održava nastava, učenik prvo treba pokucati, a zatim tiho ući i priopćiti učitelju razlog dolaska. </w:t>
      </w:r>
    </w:p>
    <w:p w:rsidR="00E9400D" w:rsidRDefault="00E9400D">
      <w:pPr>
        <w:pStyle w:val="Tijeloteksta"/>
        <w:rPr>
          <w:i/>
          <w:iCs/>
          <w:color w:val="000000" w:themeColor="text1"/>
          <w:szCs w:val="24"/>
        </w:rPr>
      </w:pPr>
    </w:p>
    <w:p w:rsidR="00E9400D" w:rsidRDefault="000875D2">
      <w:pPr>
        <w:pStyle w:val="Tijeloteksta"/>
        <w:rPr>
          <w:b/>
          <w:i/>
          <w:iCs/>
          <w:color w:val="000000" w:themeColor="text1"/>
          <w:szCs w:val="24"/>
        </w:rPr>
      </w:pPr>
      <w:r>
        <w:rPr>
          <w:b/>
          <w:i/>
          <w:iCs/>
          <w:color w:val="000000" w:themeColor="text1"/>
          <w:szCs w:val="24"/>
        </w:rPr>
        <w:t>IX. ODMOR</w:t>
      </w:r>
    </w:p>
    <w:p w:rsidR="00E9400D" w:rsidRDefault="00E9400D">
      <w:pPr>
        <w:pStyle w:val="Tijeloteksta"/>
        <w:rPr>
          <w:b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Članak 37.</w:t>
      </w:r>
    </w:p>
    <w:p w:rsidR="00E9400D" w:rsidRDefault="00E9400D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E9400D" w:rsidRDefault="000875D2">
      <w:pPr>
        <w:pStyle w:val="Tijeloteksta"/>
        <w:spacing w:line="276" w:lineRule="auto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Učenici imaju pravo na veliki odmor i male odmore između nastavnih sati.</w:t>
      </w:r>
    </w:p>
    <w:p w:rsidR="00E9400D" w:rsidRDefault="000875D2">
      <w:pPr>
        <w:pStyle w:val="Tijeloteksta"/>
        <w:spacing w:line="276" w:lineRule="auto"/>
        <w:jc w:val="both"/>
        <w:rPr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Mal</w:t>
      </w:r>
      <w:r>
        <w:rPr>
          <w:b/>
          <w:iCs/>
          <w:color w:val="000000" w:themeColor="text1"/>
          <w:szCs w:val="24"/>
        </w:rPr>
        <w:t>i od</w:t>
      </w:r>
      <w:r>
        <w:rPr>
          <w:iCs/>
          <w:color w:val="000000" w:themeColor="text1"/>
          <w:szCs w:val="24"/>
        </w:rPr>
        <w:t xml:space="preserve">mor traje </w:t>
      </w:r>
      <w:r>
        <w:rPr>
          <w:b/>
          <w:iCs/>
          <w:color w:val="000000" w:themeColor="text1"/>
          <w:szCs w:val="24"/>
        </w:rPr>
        <w:t>5 minuta</w:t>
      </w:r>
      <w:r>
        <w:rPr>
          <w:iCs/>
          <w:color w:val="000000" w:themeColor="text1"/>
          <w:szCs w:val="24"/>
        </w:rPr>
        <w:t xml:space="preserve">, a </w:t>
      </w:r>
      <w:r>
        <w:rPr>
          <w:b/>
          <w:iCs/>
          <w:color w:val="000000" w:themeColor="text1"/>
          <w:szCs w:val="24"/>
        </w:rPr>
        <w:t>veliki odmor 15 minuta</w:t>
      </w:r>
      <w:r>
        <w:rPr>
          <w:iCs/>
          <w:color w:val="000000" w:themeColor="text1"/>
          <w:szCs w:val="24"/>
        </w:rPr>
        <w:t>.</w:t>
      </w:r>
    </w:p>
    <w:p w:rsidR="00E9400D" w:rsidRDefault="000875D2">
      <w:pPr>
        <w:pStyle w:val="Tijeloteksta"/>
        <w:spacing w:line="276" w:lineRule="auto"/>
        <w:jc w:val="both"/>
        <w:rPr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Za vrijeme malih odmora</w:t>
      </w:r>
      <w:r>
        <w:rPr>
          <w:iCs/>
          <w:color w:val="000000" w:themeColor="text1"/>
          <w:szCs w:val="24"/>
        </w:rPr>
        <w:t xml:space="preserve"> učenici ne smiju napuštati zgradu.</w:t>
      </w:r>
    </w:p>
    <w:p w:rsidR="00E9400D" w:rsidRDefault="000875D2">
      <w:pPr>
        <w:pStyle w:val="Tijeloteksta"/>
        <w:spacing w:line="276" w:lineRule="auto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 xml:space="preserve">Učenicima nije dopušteno šetanje po hodnicima bez razloga, nije dopušten ulazak u druge učionice, napuštanje školske zgrade, vikanje, zviždanje, </w:t>
      </w:r>
      <w:r>
        <w:rPr>
          <w:iCs/>
          <w:color w:val="000000" w:themeColor="text1"/>
          <w:szCs w:val="24"/>
        </w:rPr>
        <w:t>klizanje po hodnicima.</w:t>
      </w:r>
    </w:p>
    <w:p w:rsidR="00E9400D" w:rsidRDefault="000875D2">
      <w:pPr>
        <w:pStyle w:val="Tijeloteksta"/>
        <w:spacing w:line="276" w:lineRule="auto"/>
        <w:jc w:val="both"/>
        <w:rPr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Za vrijeme velikog odmora</w:t>
      </w:r>
      <w:r>
        <w:rPr>
          <w:iCs/>
          <w:color w:val="000000" w:themeColor="text1"/>
          <w:szCs w:val="24"/>
        </w:rPr>
        <w:t xml:space="preserve"> svi učenici izlaze iz svojih učionica i izlaze na školsko dvorište. </w:t>
      </w:r>
    </w:p>
    <w:p w:rsidR="00E9400D" w:rsidRDefault="000875D2">
      <w:pPr>
        <w:pStyle w:val="Tijeloteksta"/>
        <w:spacing w:line="276" w:lineRule="auto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 xml:space="preserve">U slučaju lošeg vremena (kiše, hladnoće) učenicima je dopušteno zadržavanje u prostoru prizemlja Škole, u holu i na hodnicima. </w:t>
      </w:r>
    </w:p>
    <w:p w:rsidR="00E9400D" w:rsidRDefault="000875D2">
      <w:pPr>
        <w:pStyle w:val="Tijeloteksta"/>
        <w:spacing w:line="276" w:lineRule="auto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Za vrijeme</w:t>
      </w:r>
      <w:r>
        <w:rPr>
          <w:iCs/>
          <w:color w:val="000000" w:themeColor="text1"/>
          <w:szCs w:val="24"/>
        </w:rPr>
        <w:t xml:space="preserve"> malog i velikog odmora vrata na učionicama moraju biti otvorena.</w:t>
      </w:r>
    </w:p>
    <w:p w:rsidR="00E9400D" w:rsidRDefault="000875D2">
      <w:pPr>
        <w:pStyle w:val="Tijeloteksta"/>
        <w:spacing w:line="276" w:lineRule="auto"/>
        <w:jc w:val="both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Najstrože je zabranjeno sjedenje učenika na prozoru, te dovikivanje i bacanje predmeta kroz prozor (otpatke hrane, papira, boca (staklenih-plastičnih), knjige…).</w:t>
      </w:r>
    </w:p>
    <w:p w:rsidR="00E9400D" w:rsidRDefault="00E9400D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lastRenderedPageBreak/>
        <w:t>Članak 38.</w:t>
      </w:r>
    </w:p>
    <w:p w:rsidR="00E9400D" w:rsidRDefault="00E9400D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 xml:space="preserve">Kod napuštanja </w:t>
      </w:r>
      <w:r>
        <w:rPr>
          <w:iCs/>
          <w:color w:val="000000" w:themeColor="text1"/>
          <w:szCs w:val="24"/>
        </w:rPr>
        <w:t>učionice učenici moraju ponijeti  svoje stvari.</w:t>
      </w: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Škola nije odgovorna za nestanak nakita, vrijednih stvari i novca učenika za vrijeme njihova boravka u Školi.</w:t>
      </w: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 xml:space="preserve">Učenici u miru i bez buke napuštaju školu i odlaze kući bez zadržavanja u školi i oko škole. </w:t>
      </w:r>
    </w:p>
    <w:p w:rsidR="00E9400D" w:rsidRDefault="00E9400D">
      <w:pPr>
        <w:pStyle w:val="Tijeloteksta"/>
        <w:jc w:val="both"/>
        <w:rPr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Čla</w:t>
      </w:r>
      <w:r>
        <w:rPr>
          <w:b/>
          <w:color w:val="000000" w:themeColor="text1"/>
          <w:szCs w:val="24"/>
        </w:rPr>
        <w:t>nak 39.</w:t>
      </w:r>
    </w:p>
    <w:p w:rsidR="00E9400D" w:rsidRDefault="00E9400D">
      <w:pPr>
        <w:pStyle w:val="Tijeloteksta"/>
        <w:jc w:val="center"/>
        <w:rPr>
          <w:i/>
          <w:iCs/>
          <w:color w:val="000000" w:themeColor="text1"/>
          <w:szCs w:val="24"/>
        </w:rPr>
      </w:pPr>
    </w:p>
    <w:p w:rsidR="00E9400D" w:rsidRDefault="000875D2">
      <w:pPr>
        <w:pStyle w:val="Tijeloteksta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Za održavanje reda prilikom dolaska, odlaska i boravka učenika u Školi brinu se dežurni učitelji.</w:t>
      </w:r>
    </w:p>
    <w:p w:rsidR="00E9400D" w:rsidRDefault="000875D2">
      <w:pPr>
        <w:pStyle w:val="Tijeloteksta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U razrednom odjelu o redu brinu redari.</w:t>
      </w:r>
    </w:p>
    <w:p w:rsidR="00E9400D" w:rsidRDefault="00E9400D">
      <w:pPr>
        <w:pStyle w:val="Tijeloteksta"/>
        <w:rPr>
          <w:i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Članak 40.</w:t>
      </w:r>
    </w:p>
    <w:p w:rsidR="00E9400D" w:rsidRDefault="00E9400D">
      <w:pPr>
        <w:pStyle w:val="Tijeloteksta"/>
        <w:jc w:val="center"/>
        <w:rPr>
          <w:b/>
          <w:i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 xml:space="preserve">U razrednom odjelu tjedno se određuju dva redara. </w:t>
      </w: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 xml:space="preserve">Redare  određuje razrednik prema abecednom </w:t>
      </w:r>
      <w:r>
        <w:rPr>
          <w:iCs/>
          <w:color w:val="000000" w:themeColor="text1"/>
          <w:szCs w:val="24"/>
        </w:rPr>
        <w:t>redu.</w:t>
      </w:r>
    </w:p>
    <w:p w:rsidR="00E9400D" w:rsidRDefault="00E9400D">
      <w:pPr>
        <w:pStyle w:val="Tijeloteksta"/>
        <w:jc w:val="both"/>
        <w:rPr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Redari:</w:t>
      </w:r>
    </w:p>
    <w:p w:rsidR="00E9400D" w:rsidRDefault="000875D2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>
        <w:rPr>
          <w:iCs/>
          <w:color w:val="000000"/>
          <w:szCs w:val="24"/>
        </w:rPr>
        <w:t xml:space="preserve">prije početka nastave </w:t>
      </w:r>
      <w:r>
        <w:rPr>
          <w:iCs/>
          <w:color w:val="000000" w:themeColor="text1"/>
          <w:szCs w:val="24"/>
        </w:rPr>
        <w:t>pregledaju učionicu i o uočenim nepravilnostima ili oštećenjima izvješćuju dežurnog učitelja</w:t>
      </w:r>
    </w:p>
    <w:p w:rsidR="00E9400D" w:rsidRDefault="000875D2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pripremaju učionicu za nastavu, brišu ploču i donose prema potrebi nastavna sredstva i pomagala</w:t>
      </w:r>
    </w:p>
    <w:p w:rsidR="00E9400D" w:rsidRDefault="000875D2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izvješćuju dežurnog učitelja o</w:t>
      </w:r>
      <w:r>
        <w:rPr>
          <w:iCs/>
          <w:color w:val="000000" w:themeColor="text1"/>
          <w:szCs w:val="24"/>
        </w:rPr>
        <w:t xml:space="preserve"> nenazočnosti učitelja na nastavi. Ako voditelj smjene ili ravnatelj izvijeste redara da učitelj neće doći na taj sat, učenici su dužni ostati u toj učionici, sačekati zamjenu ili se u miru i tišini pripremiti za sljedeći sat. Ukoliko je to posljednji sat </w:t>
      </w:r>
      <w:r>
        <w:rPr>
          <w:iCs/>
          <w:color w:val="000000" w:themeColor="text1"/>
          <w:szCs w:val="24"/>
        </w:rPr>
        <w:t>u rasporedu voditelj smjene ili ravnatelj će učenike poslati kući.</w:t>
      </w:r>
    </w:p>
    <w:p w:rsidR="00E9400D" w:rsidRDefault="000875D2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prijavljuju učiteljima početkom svakog nastavnog sata nenazočne učenike</w:t>
      </w:r>
    </w:p>
    <w:p w:rsidR="00E9400D" w:rsidRDefault="000875D2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provjetravaju učionicu za vrijeme malog odmora</w:t>
      </w:r>
    </w:p>
    <w:p w:rsidR="00E9400D" w:rsidRDefault="000875D2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izvješćuju o nađenim predmetima učitelja, a predmete (knjige, bilježni</w:t>
      </w:r>
      <w:r>
        <w:rPr>
          <w:iCs/>
          <w:color w:val="000000" w:themeColor="text1"/>
          <w:szCs w:val="24"/>
        </w:rPr>
        <w:t>ce, olovke, odjeću, nakit i sl.) odnose u ured pedagoga</w:t>
      </w:r>
    </w:p>
    <w:p w:rsidR="00E9400D" w:rsidRDefault="000875D2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nakon završetka nastave posljednji napuštaju učionicu uz prethodnu provjeru ispravnosti učionice, oštećenja zidova, klupa, stolaca i ostaloga inventara te o uočenim oštećenjima izvješćuju dežurnog uči</w:t>
      </w:r>
      <w:r>
        <w:rPr>
          <w:iCs/>
          <w:color w:val="000000" w:themeColor="text1"/>
          <w:szCs w:val="24"/>
        </w:rPr>
        <w:t>telja ili tajnika.</w:t>
      </w:r>
    </w:p>
    <w:p w:rsidR="00E9400D" w:rsidRDefault="00E9400D">
      <w:pPr>
        <w:pStyle w:val="Tijeloteksta"/>
        <w:ind w:left="600"/>
        <w:jc w:val="both"/>
        <w:rPr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Članak 41.</w:t>
      </w:r>
    </w:p>
    <w:p w:rsidR="00E9400D" w:rsidRDefault="00E9400D">
      <w:pPr>
        <w:pStyle w:val="Tijeloteksta"/>
        <w:jc w:val="center"/>
        <w:rPr>
          <w:b/>
          <w:i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color w:val="000000"/>
        </w:rPr>
      </w:pPr>
      <w:r>
        <w:rPr>
          <w:iCs/>
          <w:color w:val="000000"/>
          <w:szCs w:val="24"/>
        </w:rPr>
        <w:t xml:space="preserve">Za vrijeme malog odmora redar je ovlašten prijaviti dežurnom učitelju ili razredniku svakog učenika koji se ne pridržava reda u učionici. </w:t>
      </w:r>
    </w:p>
    <w:p w:rsidR="00E9400D" w:rsidRDefault="00E9400D">
      <w:pPr>
        <w:pStyle w:val="Tijeloteksta"/>
        <w:jc w:val="both"/>
        <w:rPr>
          <w:color w:val="F10D0C"/>
        </w:rPr>
      </w:pPr>
    </w:p>
    <w:p w:rsidR="00E9400D" w:rsidRDefault="00E9400D">
      <w:pPr>
        <w:pStyle w:val="Tijeloteksta"/>
        <w:jc w:val="both"/>
        <w:rPr>
          <w:b/>
          <w:i/>
          <w:iCs/>
          <w:color w:val="F10D0C"/>
          <w:szCs w:val="24"/>
        </w:rPr>
      </w:pPr>
    </w:p>
    <w:p w:rsidR="00E9400D" w:rsidRDefault="000875D2">
      <w:pPr>
        <w:pStyle w:val="Tijeloteksta"/>
        <w:jc w:val="both"/>
        <w:rPr>
          <w:b/>
          <w:i/>
          <w:iCs/>
          <w:color w:val="000000" w:themeColor="text1"/>
          <w:szCs w:val="24"/>
        </w:rPr>
      </w:pPr>
      <w:r>
        <w:rPr>
          <w:b/>
          <w:i/>
          <w:iCs/>
          <w:color w:val="000000" w:themeColor="text1"/>
          <w:szCs w:val="24"/>
        </w:rPr>
        <w:t>X. UPORABA KNJIŽNICE</w:t>
      </w:r>
    </w:p>
    <w:p w:rsidR="00E9400D" w:rsidRDefault="00E9400D">
      <w:pPr>
        <w:pStyle w:val="Tijeloteksta"/>
        <w:jc w:val="both"/>
        <w:rPr>
          <w:i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Članak 42.</w:t>
      </w:r>
    </w:p>
    <w:p w:rsidR="00E9400D" w:rsidRDefault="00E9400D">
      <w:pPr>
        <w:pStyle w:val="Tijeloteksta"/>
        <w:jc w:val="center"/>
        <w:rPr>
          <w:b/>
          <w:i/>
          <w:iCs/>
          <w:color w:val="000000" w:themeColor="text1"/>
          <w:szCs w:val="24"/>
        </w:rPr>
      </w:pPr>
    </w:p>
    <w:p w:rsidR="00E9400D" w:rsidRDefault="000875D2">
      <w:pPr>
        <w:pStyle w:val="Tijeloteksta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 xml:space="preserve">Učenik koristi knjižnicu prema rasporedu rada knjižnice. Raspored rada knjižnice nalazi se na vratima. </w:t>
      </w: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lastRenderedPageBreak/>
        <w:t>Knjige posuđene u knjižnici učenik je obvezan čuvati i neoštećene pravodobno vratiti na način propisan Pravilnikom o radu školske knjižnice.</w:t>
      </w:r>
    </w:p>
    <w:p w:rsidR="00E9400D" w:rsidRDefault="00E9400D">
      <w:pPr>
        <w:pStyle w:val="Tijeloteksta"/>
        <w:rPr>
          <w:b/>
          <w:i/>
          <w:iCs/>
          <w:color w:val="000000" w:themeColor="text1"/>
          <w:szCs w:val="24"/>
        </w:rPr>
      </w:pPr>
    </w:p>
    <w:p w:rsidR="00E9400D" w:rsidRDefault="00E9400D">
      <w:pPr>
        <w:pStyle w:val="Tijeloteksta"/>
        <w:rPr>
          <w:b/>
          <w:i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b/>
          <w:i/>
          <w:iCs/>
          <w:color w:val="000000" w:themeColor="text1"/>
          <w:szCs w:val="24"/>
        </w:rPr>
      </w:pPr>
      <w:r>
        <w:rPr>
          <w:b/>
          <w:i/>
          <w:iCs/>
          <w:color w:val="000000" w:themeColor="text1"/>
          <w:szCs w:val="24"/>
        </w:rPr>
        <w:t xml:space="preserve">XI. </w:t>
      </w:r>
      <w:r>
        <w:rPr>
          <w:b/>
          <w:i/>
          <w:iCs/>
          <w:color w:val="000000" w:themeColor="text1"/>
          <w:szCs w:val="24"/>
        </w:rPr>
        <w:t>DEŽURSTVA</w:t>
      </w:r>
    </w:p>
    <w:p w:rsidR="00E9400D" w:rsidRDefault="00E9400D">
      <w:pPr>
        <w:pStyle w:val="Tijeloteksta"/>
        <w:jc w:val="center"/>
        <w:rPr>
          <w:b/>
          <w:i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Članak 43.</w:t>
      </w:r>
    </w:p>
    <w:p w:rsidR="00E9400D" w:rsidRDefault="00E9400D">
      <w:pPr>
        <w:pStyle w:val="Tijeloteksta"/>
        <w:jc w:val="both"/>
        <w:rPr>
          <w:i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bCs/>
          <w:iCs/>
          <w:color w:val="000000" w:themeColor="text1"/>
          <w:szCs w:val="24"/>
        </w:rPr>
      </w:pPr>
      <w:r>
        <w:rPr>
          <w:bCs/>
          <w:iCs/>
          <w:color w:val="000000" w:themeColor="text1"/>
          <w:szCs w:val="24"/>
        </w:rPr>
        <w:t>U Školi za vrijeme rada dežuraju učitelji i pomoćno tehničko osoblje.</w:t>
      </w:r>
    </w:p>
    <w:p w:rsidR="00E9400D" w:rsidRDefault="000875D2">
      <w:pPr>
        <w:pStyle w:val="Tijeloteksta"/>
        <w:rPr>
          <w:bCs/>
          <w:iCs/>
          <w:color w:val="000000" w:themeColor="text1"/>
          <w:szCs w:val="24"/>
        </w:rPr>
      </w:pPr>
      <w:r>
        <w:rPr>
          <w:bCs/>
          <w:iCs/>
          <w:color w:val="000000" w:themeColor="text1"/>
          <w:szCs w:val="24"/>
        </w:rPr>
        <w:t>Učitelji dežuraju prema rasporedu dežurstva.</w:t>
      </w: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 xml:space="preserve">Raspored i obveze dežurnih učitelja određuje ravnatelj. </w:t>
      </w:r>
    </w:p>
    <w:p w:rsidR="00E9400D" w:rsidRDefault="00E9400D">
      <w:pPr>
        <w:pStyle w:val="Tijeloteksta"/>
        <w:rPr>
          <w:i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Članak 44.</w:t>
      </w:r>
    </w:p>
    <w:p w:rsidR="00E9400D" w:rsidRDefault="00E9400D">
      <w:pPr>
        <w:pStyle w:val="Tijeloteksta"/>
        <w:jc w:val="center"/>
        <w:rPr>
          <w:b/>
          <w:i/>
          <w:iCs/>
          <w:color w:val="000000" w:themeColor="text1"/>
          <w:szCs w:val="24"/>
        </w:rPr>
      </w:pPr>
    </w:p>
    <w:p w:rsidR="00E9400D" w:rsidRDefault="000875D2">
      <w:pPr>
        <w:pStyle w:val="Tijeloteksta"/>
        <w:rPr>
          <w:szCs w:val="24"/>
        </w:rPr>
      </w:pPr>
      <w:r>
        <w:rPr>
          <w:szCs w:val="24"/>
        </w:rPr>
        <w:t>Pomoćno tehničko osoblje dežura na ulazu u Školu</w:t>
      </w:r>
      <w:r>
        <w:rPr>
          <w:szCs w:val="24"/>
        </w:rPr>
        <w:t>.</w:t>
      </w:r>
    </w:p>
    <w:p w:rsidR="00E9400D" w:rsidRDefault="000875D2">
      <w:pPr>
        <w:pStyle w:val="Tijeloteksta"/>
        <w:rPr>
          <w:szCs w:val="24"/>
        </w:rPr>
      </w:pPr>
      <w:r>
        <w:rPr>
          <w:szCs w:val="24"/>
        </w:rPr>
        <w:t xml:space="preserve">U Školi za vrijeme rada dežuraju učitelji čija je obveza biti nazočan među učenicima za vrijeme malih i velikog odmora kao i u školskoj kuhinji za vrijeme obroka. </w:t>
      </w:r>
    </w:p>
    <w:p w:rsidR="00E9400D" w:rsidRDefault="000875D2">
      <w:pPr>
        <w:pStyle w:val="Tijeloteksta"/>
        <w:rPr>
          <w:iCs/>
          <w:color w:val="000000" w:themeColor="text1"/>
          <w:szCs w:val="24"/>
        </w:rPr>
      </w:pPr>
      <w:r>
        <w:rPr>
          <w:szCs w:val="24"/>
        </w:rPr>
        <w:t>Raspored dežurstva učitelja i pomoćno tehničkog osoblja utvrđuje ravnatelj te se isti</w:t>
      </w:r>
      <w:r>
        <w:rPr>
          <w:iCs/>
          <w:color w:val="000000" w:themeColor="text1"/>
          <w:szCs w:val="24"/>
        </w:rPr>
        <w:t xml:space="preserve"> nala</w:t>
      </w:r>
      <w:r>
        <w:rPr>
          <w:iCs/>
          <w:color w:val="000000" w:themeColor="text1"/>
          <w:szCs w:val="24"/>
        </w:rPr>
        <w:t>zi se na oglasnoj ploči u zbornici škole.</w:t>
      </w:r>
    </w:p>
    <w:p w:rsidR="00E9400D" w:rsidRDefault="00E9400D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Članak 45.</w:t>
      </w:r>
    </w:p>
    <w:p w:rsidR="00E9400D" w:rsidRDefault="00E9400D">
      <w:pPr>
        <w:pStyle w:val="Tijeloteksta"/>
        <w:rPr>
          <w:i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Dežurni učitelj:</w:t>
      </w:r>
    </w:p>
    <w:p w:rsidR="00E9400D" w:rsidRDefault="00E9400D">
      <w:pPr>
        <w:pStyle w:val="Tijeloteksta"/>
        <w:jc w:val="both"/>
        <w:rPr>
          <w:iCs/>
          <w:color w:val="000000" w:themeColor="text1"/>
          <w:szCs w:val="24"/>
        </w:rPr>
      </w:pPr>
    </w:p>
    <w:p w:rsidR="00E9400D" w:rsidRDefault="000875D2">
      <w:pPr>
        <w:pStyle w:val="Tijeloteksta"/>
        <w:numPr>
          <w:ilvl w:val="0"/>
          <w:numId w:val="4"/>
        </w:numPr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dolazi 15 minuta prije početka nastave</w:t>
      </w:r>
    </w:p>
    <w:p w:rsidR="00E9400D" w:rsidRDefault="000875D2">
      <w:pPr>
        <w:pStyle w:val="Tijeloteksta"/>
        <w:numPr>
          <w:ilvl w:val="0"/>
          <w:numId w:val="4"/>
        </w:numPr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pazi na red i disciplinu u Školi</w:t>
      </w:r>
    </w:p>
    <w:p w:rsidR="00E9400D" w:rsidRDefault="000875D2">
      <w:pPr>
        <w:pStyle w:val="Tijeloteksta"/>
        <w:numPr>
          <w:ilvl w:val="0"/>
          <w:numId w:val="4"/>
        </w:numPr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pazi da li redari obavljaju svoju dužnost</w:t>
      </w:r>
    </w:p>
    <w:p w:rsidR="00E9400D" w:rsidRDefault="000875D2">
      <w:pPr>
        <w:pStyle w:val="Tijeloteksta"/>
        <w:numPr>
          <w:ilvl w:val="0"/>
          <w:numId w:val="4"/>
        </w:numPr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 xml:space="preserve">pazi da se poštuju odredbe Pravilnika o kućnom redu te o kršenju </w:t>
      </w:r>
      <w:r>
        <w:rPr>
          <w:iCs/>
          <w:color w:val="000000" w:themeColor="text1"/>
          <w:szCs w:val="24"/>
        </w:rPr>
        <w:t>istih obavještava ravnatelja</w:t>
      </w:r>
    </w:p>
    <w:p w:rsidR="00E9400D" w:rsidRDefault="000875D2">
      <w:pPr>
        <w:pStyle w:val="Tijeloteksta"/>
        <w:numPr>
          <w:ilvl w:val="0"/>
          <w:numId w:val="4"/>
        </w:numPr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prima primjedbe roditelja.</w:t>
      </w:r>
    </w:p>
    <w:p w:rsidR="00E9400D" w:rsidRDefault="00E9400D">
      <w:pPr>
        <w:pStyle w:val="Tijeloteksta"/>
        <w:rPr>
          <w:i/>
          <w:iCs/>
          <w:color w:val="000000" w:themeColor="text1"/>
          <w:szCs w:val="24"/>
        </w:rPr>
      </w:pPr>
    </w:p>
    <w:p w:rsidR="00E9400D" w:rsidRDefault="00E9400D">
      <w:pPr>
        <w:pStyle w:val="Tijeloteksta"/>
        <w:jc w:val="both"/>
        <w:rPr>
          <w:b/>
          <w:i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b/>
          <w:i/>
          <w:iCs/>
          <w:color w:val="000000" w:themeColor="text1"/>
          <w:szCs w:val="24"/>
        </w:rPr>
      </w:pPr>
      <w:r>
        <w:rPr>
          <w:b/>
          <w:i/>
          <w:iCs/>
          <w:color w:val="000000" w:themeColor="text1"/>
          <w:szCs w:val="24"/>
        </w:rPr>
        <w:t>XII. PONAŠANJE UČENIKA IZVAN ŠKOLE</w:t>
      </w:r>
    </w:p>
    <w:p w:rsidR="00E9400D" w:rsidRDefault="00E9400D">
      <w:pPr>
        <w:pStyle w:val="Tijeloteksta"/>
        <w:jc w:val="both"/>
        <w:rPr>
          <w:i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b/>
          <w:bCs/>
          <w:iCs/>
          <w:color w:val="000000" w:themeColor="text1"/>
          <w:szCs w:val="24"/>
        </w:rPr>
      </w:pPr>
      <w:r>
        <w:rPr>
          <w:b/>
          <w:bCs/>
          <w:iCs/>
          <w:color w:val="000000" w:themeColor="text1"/>
          <w:szCs w:val="24"/>
        </w:rPr>
        <w:t>Članak 46.</w:t>
      </w:r>
    </w:p>
    <w:p w:rsidR="00E9400D" w:rsidRDefault="00E9400D">
      <w:pPr>
        <w:pStyle w:val="Tijeloteksta"/>
        <w:jc w:val="center"/>
        <w:rPr>
          <w:iCs/>
          <w:color w:val="000000" w:themeColor="text1"/>
          <w:szCs w:val="24"/>
        </w:rPr>
      </w:pPr>
    </w:p>
    <w:p w:rsidR="00E9400D" w:rsidRDefault="000875D2">
      <w:pPr>
        <w:pStyle w:val="Tijeloteksta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 xml:space="preserve">Učenici se na priredbama, izložbama, u muzejima i sl. trebaju ponašati pristojno, ne činiti ništa što bi ometalo priredbu-izvođače programa i </w:t>
      </w:r>
      <w:r>
        <w:rPr>
          <w:iCs/>
          <w:color w:val="000000" w:themeColor="text1"/>
          <w:szCs w:val="24"/>
        </w:rPr>
        <w:t>posjetioce.</w:t>
      </w: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Učenici se moraju ponašati primjereno i pristojno na svim mjestima izvanučioničke nastave, u prijevoznim sredstvima, ugostiteljskim objektima, domovima ili drugim smještajnim objektima ili ustanovama koje posjećuju, poštujući kućni red i/ili dr</w:t>
      </w:r>
      <w:r>
        <w:rPr>
          <w:iCs/>
          <w:color w:val="000000" w:themeColor="text1"/>
          <w:szCs w:val="24"/>
        </w:rPr>
        <w:t>uge propise objekta u kojem borave.</w:t>
      </w:r>
    </w:p>
    <w:p w:rsidR="00E9400D" w:rsidRDefault="000875D2">
      <w:pPr>
        <w:pStyle w:val="Tijeloteksta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Za ponašanje učenika odgovoran je razrednik ili predmetni učitelj koji je u pratnji.</w:t>
      </w:r>
    </w:p>
    <w:p w:rsidR="00E9400D" w:rsidRDefault="00E9400D">
      <w:pPr>
        <w:pStyle w:val="Tijeloteksta"/>
        <w:rPr>
          <w:b/>
          <w:bCs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b/>
          <w:bCs/>
          <w:iCs/>
          <w:color w:val="000000" w:themeColor="text1"/>
          <w:szCs w:val="24"/>
        </w:rPr>
      </w:pPr>
      <w:r>
        <w:rPr>
          <w:b/>
          <w:bCs/>
          <w:iCs/>
          <w:color w:val="000000" w:themeColor="text1"/>
          <w:szCs w:val="24"/>
        </w:rPr>
        <w:t>Članak 47.</w:t>
      </w:r>
    </w:p>
    <w:p w:rsidR="00E9400D" w:rsidRDefault="00E9400D">
      <w:pPr>
        <w:pStyle w:val="Tijeloteksta"/>
        <w:jc w:val="center"/>
        <w:rPr>
          <w:iCs/>
          <w:color w:val="000000" w:themeColor="text1"/>
          <w:szCs w:val="24"/>
        </w:rPr>
      </w:pPr>
    </w:p>
    <w:p w:rsidR="00E9400D" w:rsidRDefault="000875D2">
      <w:pPr>
        <w:pStyle w:val="Tijeloteksta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lastRenderedPageBreak/>
        <w:t>Za vrijeme trajanja izvanučioničke nastave (škole u prirodi, izleta ili ekskurzija i dr.) učenici su obvezni discipliniran</w:t>
      </w:r>
      <w:r>
        <w:rPr>
          <w:iCs/>
          <w:color w:val="000000" w:themeColor="text1"/>
          <w:szCs w:val="24"/>
        </w:rPr>
        <w:t>o izvršavati upute učitelja - voditelja puta, te se bez njegove dozvole ne smiju udaljiti od grupe.</w:t>
      </w:r>
    </w:p>
    <w:p w:rsidR="00E9400D" w:rsidRDefault="00E9400D">
      <w:pPr>
        <w:pStyle w:val="Tijeloteksta"/>
        <w:jc w:val="both"/>
        <w:rPr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b/>
          <w:i/>
          <w:iCs/>
          <w:color w:val="000000" w:themeColor="text1"/>
          <w:szCs w:val="24"/>
        </w:rPr>
      </w:pPr>
      <w:r>
        <w:rPr>
          <w:b/>
          <w:i/>
          <w:iCs/>
          <w:color w:val="000000" w:themeColor="text1"/>
          <w:szCs w:val="24"/>
        </w:rPr>
        <w:t>XIII. KRŠENJE KUĆNOG REDA</w:t>
      </w:r>
    </w:p>
    <w:p w:rsidR="00E9400D" w:rsidRDefault="00E9400D">
      <w:pPr>
        <w:pStyle w:val="Tijeloteksta"/>
        <w:jc w:val="both"/>
        <w:rPr>
          <w:b/>
          <w:i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Članak 48.</w:t>
      </w:r>
    </w:p>
    <w:p w:rsidR="00E9400D" w:rsidRDefault="00E9400D">
      <w:pPr>
        <w:pStyle w:val="Tijeloteksta"/>
        <w:jc w:val="center"/>
        <w:rPr>
          <w:b/>
          <w:i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Postupanje prema odredbama ovoga pravilnika sastavni je dio radnih obveza radnika i učenika Škole.</w:t>
      </w: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Radnik koji postu</w:t>
      </w:r>
      <w:r>
        <w:rPr>
          <w:iCs/>
          <w:color w:val="000000" w:themeColor="text1"/>
          <w:szCs w:val="24"/>
        </w:rPr>
        <w:t>pi suprotno odredbama ovoga Kućnog reda, odgovoran je za povredu radne obveze.</w:t>
      </w: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 xml:space="preserve">Učenik koji postupi suprotno odredbama ovoga Kućnog reda, odgovoran je prema općim aktima Škole. </w:t>
      </w: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Osobu koja za vrijeme boravka u Školi krši kućni red, dežurni učitelj  ili ravn</w:t>
      </w:r>
      <w:r>
        <w:rPr>
          <w:iCs/>
          <w:color w:val="000000" w:themeColor="text1"/>
          <w:szCs w:val="24"/>
        </w:rPr>
        <w:t>atelj udaljit će ga iz prostora Škole.</w:t>
      </w:r>
    </w:p>
    <w:p w:rsidR="00E9400D" w:rsidRDefault="00E9400D">
      <w:pPr>
        <w:pStyle w:val="Tijeloteksta"/>
        <w:jc w:val="both"/>
        <w:rPr>
          <w:i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b/>
          <w:i/>
          <w:iCs/>
          <w:color w:val="000000" w:themeColor="text1"/>
          <w:szCs w:val="24"/>
        </w:rPr>
      </w:pPr>
      <w:r>
        <w:rPr>
          <w:b/>
          <w:i/>
          <w:iCs/>
          <w:color w:val="000000" w:themeColor="text1"/>
          <w:szCs w:val="24"/>
        </w:rPr>
        <w:t>XIV. PRIJELAZNE I ZAVRŠNE ODREDBE</w:t>
      </w:r>
    </w:p>
    <w:p w:rsidR="00E9400D" w:rsidRDefault="00E9400D">
      <w:pPr>
        <w:pStyle w:val="Tijeloteksta"/>
        <w:jc w:val="both"/>
        <w:rPr>
          <w:i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Članak 49.</w:t>
      </w:r>
    </w:p>
    <w:p w:rsidR="00E9400D" w:rsidRDefault="00E9400D">
      <w:pPr>
        <w:pStyle w:val="Tijeloteksta"/>
        <w:jc w:val="center"/>
        <w:rPr>
          <w:b/>
          <w:i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Ovaj Kućni red stupa na snagu danom objavljivanja na oglasnoj ploči Škole.</w:t>
      </w:r>
    </w:p>
    <w:p w:rsidR="00E9400D" w:rsidRDefault="00E9400D">
      <w:pPr>
        <w:pStyle w:val="Tijeloteksta"/>
        <w:jc w:val="both"/>
        <w:rPr>
          <w:i/>
          <w:iCs/>
          <w:color w:val="000000" w:themeColor="text1"/>
          <w:szCs w:val="24"/>
        </w:rPr>
      </w:pPr>
    </w:p>
    <w:p w:rsidR="00E9400D" w:rsidRDefault="00E9400D">
      <w:pPr>
        <w:pStyle w:val="Tijeloteksta"/>
        <w:jc w:val="both"/>
        <w:rPr>
          <w:i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center"/>
        <w:rPr>
          <w:b/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Članak 50.</w:t>
      </w:r>
    </w:p>
    <w:p w:rsidR="00E9400D" w:rsidRDefault="00E9400D">
      <w:pPr>
        <w:pStyle w:val="Tijeloteksta"/>
        <w:jc w:val="center"/>
        <w:rPr>
          <w:b/>
          <w:i/>
          <w:iCs/>
          <w:color w:val="000000" w:themeColor="text1"/>
          <w:szCs w:val="24"/>
        </w:rPr>
      </w:pPr>
    </w:p>
    <w:p w:rsidR="00E9400D" w:rsidRDefault="000875D2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 xml:space="preserve">Stupanjem na snagu ovog Kućnog redu prestaje važiti  Kućni  red od 13.04.2015. </w:t>
      </w:r>
      <w:r>
        <w:rPr>
          <w:iCs/>
          <w:color w:val="000000" w:themeColor="text1"/>
          <w:szCs w:val="24"/>
        </w:rPr>
        <w:t>godine, KLASA: 003-05/15-01/04, URBROJ: 2188-25-01-13-01.</w:t>
      </w:r>
    </w:p>
    <w:p w:rsidR="00E9400D" w:rsidRDefault="00E9400D">
      <w:pPr>
        <w:pStyle w:val="Tijeloteksta"/>
        <w:jc w:val="both"/>
        <w:rPr>
          <w:iCs/>
          <w:color w:val="000000" w:themeColor="text1"/>
          <w:szCs w:val="24"/>
        </w:rPr>
      </w:pPr>
    </w:p>
    <w:p w:rsidR="00E9400D" w:rsidRDefault="00E9400D">
      <w:pPr>
        <w:pStyle w:val="Tijeloteksta"/>
        <w:jc w:val="both"/>
        <w:rPr>
          <w:i/>
          <w:iCs/>
          <w:color w:val="000000" w:themeColor="text1"/>
          <w:szCs w:val="24"/>
        </w:rPr>
      </w:pPr>
    </w:p>
    <w:p w:rsidR="00E9400D" w:rsidRDefault="000875D2">
      <w:pPr>
        <w:pStyle w:val="Tijeloteksta"/>
        <w:ind w:left="3540" w:firstLine="708"/>
        <w:jc w:val="right"/>
      </w:pPr>
      <w:r>
        <w:rPr>
          <w:color w:val="000000" w:themeColor="text1"/>
          <w:szCs w:val="24"/>
        </w:rPr>
        <w:t xml:space="preserve">Predsjednik Školskog odbora </w:t>
      </w:r>
    </w:p>
    <w:p w:rsidR="00E9400D" w:rsidRDefault="000875D2">
      <w:pPr>
        <w:pStyle w:val="Tijeloteksta"/>
        <w:jc w:val="right"/>
      </w:pP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_________________________________</w:t>
      </w:r>
    </w:p>
    <w:p w:rsidR="00E9400D" w:rsidRDefault="000875D2">
      <w:pPr>
        <w:pStyle w:val="Tijeloteksta"/>
        <w:jc w:val="right"/>
      </w:pPr>
      <w:r>
        <w:rPr>
          <w:color w:val="000000" w:themeColor="text1"/>
          <w:szCs w:val="24"/>
        </w:rPr>
        <w:t xml:space="preserve">                 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( Danijela Popović )</w:t>
      </w:r>
    </w:p>
    <w:p w:rsidR="00E9400D" w:rsidRDefault="00E9400D">
      <w:pPr>
        <w:pStyle w:val="Tijeloteksta"/>
        <w:jc w:val="right"/>
        <w:rPr>
          <w:color w:val="000000" w:themeColor="text1"/>
          <w:szCs w:val="24"/>
        </w:rPr>
      </w:pPr>
    </w:p>
    <w:p w:rsidR="00E9400D" w:rsidRDefault="000875D2">
      <w:pPr>
        <w:pStyle w:val="Tijeloteksta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Ovaj Pravilnik je objavljen na oglasnoj ploči škole dana 04. 10. 2024. godine.</w:t>
      </w:r>
    </w:p>
    <w:p w:rsidR="00E9400D" w:rsidRDefault="00E9400D">
      <w:pPr>
        <w:pStyle w:val="Tijeloteksta"/>
        <w:rPr>
          <w:color w:val="000000" w:themeColor="text1"/>
          <w:szCs w:val="24"/>
        </w:rPr>
      </w:pPr>
    </w:p>
    <w:p w:rsidR="00E9400D" w:rsidRDefault="00E9400D">
      <w:pPr>
        <w:pStyle w:val="Tijeloteksta"/>
        <w:jc w:val="right"/>
        <w:rPr>
          <w:color w:val="000000" w:themeColor="text1"/>
          <w:szCs w:val="24"/>
        </w:rPr>
      </w:pPr>
    </w:p>
    <w:p w:rsidR="00E9400D" w:rsidRDefault="000875D2">
      <w:pPr>
        <w:pStyle w:val="Tijeloteksta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KLASA: </w:t>
      </w:r>
      <w:r w:rsidR="00480A13">
        <w:rPr>
          <w:color w:val="000000" w:themeColor="text1"/>
          <w:szCs w:val="24"/>
        </w:rPr>
        <w:t>011-03/24-02/06</w:t>
      </w:r>
    </w:p>
    <w:p w:rsidR="00E9400D" w:rsidRDefault="000875D2">
      <w:pPr>
        <w:pStyle w:val="Tijeloteksta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URBROJ: 2196-52-0</w:t>
      </w:r>
      <w:r w:rsidR="00480A13">
        <w:rPr>
          <w:color w:val="000000" w:themeColor="text1"/>
          <w:szCs w:val="24"/>
        </w:rPr>
        <w:t>5</w:t>
      </w:r>
      <w:r>
        <w:rPr>
          <w:color w:val="000000" w:themeColor="text1"/>
          <w:szCs w:val="24"/>
        </w:rPr>
        <w:t>-24-01</w:t>
      </w:r>
    </w:p>
    <w:p w:rsidR="00480A13" w:rsidRDefault="00480A13">
      <w:pPr>
        <w:pStyle w:val="Tijeloteksta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Otok, 04. 10. 2024.</w:t>
      </w:r>
      <w:bookmarkStart w:id="0" w:name="_GoBack"/>
      <w:bookmarkEnd w:id="0"/>
    </w:p>
    <w:p w:rsidR="00E9400D" w:rsidRDefault="00E9400D">
      <w:pPr>
        <w:pStyle w:val="Tijeloteksta"/>
        <w:rPr>
          <w:color w:val="000000" w:themeColor="text1"/>
          <w:szCs w:val="24"/>
        </w:rPr>
      </w:pPr>
    </w:p>
    <w:p w:rsidR="00E9400D" w:rsidRDefault="00E9400D">
      <w:pPr>
        <w:pStyle w:val="Tijeloteksta"/>
        <w:rPr>
          <w:color w:val="000000" w:themeColor="text1"/>
          <w:szCs w:val="24"/>
        </w:rPr>
      </w:pPr>
    </w:p>
    <w:p w:rsidR="00E9400D" w:rsidRDefault="000875D2">
      <w:pPr>
        <w:pStyle w:val="Tijeloteksta"/>
        <w:ind w:left="4248" w:firstLine="708"/>
        <w:jc w:val="right"/>
      </w:pPr>
      <w:r>
        <w:rPr>
          <w:color w:val="000000" w:themeColor="text1"/>
          <w:szCs w:val="24"/>
        </w:rPr>
        <w:t xml:space="preserve">  Ravnateljica</w:t>
      </w:r>
    </w:p>
    <w:p w:rsidR="00E9400D" w:rsidRDefault="000875D2">
      <w:pPr>
        <w:pStyle w:val="Tijeloteksta"/>
        <w:ind w:left="2124" w:firstLine="708"/>
        <w:jc w:val="right"/>
      </w:pPr>
      <w:r>
        <w:rPr>
          <w:color w:val="000000" w:themeColor="text1"/>
          <w:szCs w:val="24"/>
        </w:rPr>
        <w:t>_________________</w:t>
      </w:r>
    </w:p>
    <w:p w:rsidR="00E9400D" w:rsidRDefault="000875D2">
      <w:pPr>
        <w:pStyle w:val="Tijeloteksta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 xml:space="preserve">  ( Marina Beuk )</w:t>
      </w:r>
    </w:p>
    <w:p w:rsidR="00E9400D" w:rsidRDefault="00E9400D">
      <w:pPr>
        <w:pStyle w:val="Tijeloteksta"/>
        <w:rPr>
          <w:color w:val="000000" w:themeColor="text1"/>
          <w:szCs w:val="24"/>
        </w:rPr>
      </w:pPr>
    </w:p>
    <w:p w:rsidR="00E9400D" w:rsidRDefault="00E9400D">
      <w:pPr>
        <w:pStyle w:val="Tijeloteksta"/>
        <w:jc w:val="both"/>
        <w:rPr>
          <w:color w:val="000000" w:themeColor="text1"/>
          <w:szCs w:val="24"/>
        </w:rPr>
      </w:pPr>
    </w:p>
    <w:p w:rsidR="00E9400D" w:rsidRDefault="00E9400D">
      <w:pPr>
        <w:rPr>
          <w:color w:val="000000" w:themeColor="text1"/>
          <w:sz w:val="24"/>
          <w:szCs w:val="24"/>
        </w:rPr>
      </w:pPr>
    </w:p>
    <w:p w:rsidR="00E9400D" w:rsidRDefault="00E9400D">
      <w:pPr>
        <w:rPr>
          <w:color w:val="000000" w:themeColor="text1"/>
        </w:rPr>
      </w:pPr>
    </w:p>
    <w:sectPr w:rsidR="00E9400D">
      <w:footerReference w:type="default" r:id="rId7"/>
      <w:pgSz w:w="12240" w:h="15840"/>
      <w:pgMar w:top="1440" w:right="1440" w:bottom="1440" w:left="144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5D2" w:rsidRDefault="000875D2">
      <w:r>
        <w:separator/>
      </w:r>
    </w:p>
  </w:endnote>
  <w:endnote w:type="continuationSeparator" w:id="0">
    <w:p w:rsidR="000875D2" w:rsidRDefault="0008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185104"/>
      <w:docPartObj>
        <w:docPartGallery w:val="Page Numbers (Bottom of Page)"/>
        <w:docPartUnique/>
      </w:docPartObj>
    </w:sdtPr>
    <w:sdtEndPr/>
    <w:sdtContent>
      <w:p w:rsidR="00E9400D" w:rsidRDefault="000875D2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149CF">
          <w:rPr>
            <w:noProof/>
          </w:rPr>
          <w:t>12</w:t>
        </w:r>
        <w:r>
          <w:fldChar w:fldCharType="end"/>
        </w:r>
      </w:p>
    </w:sdtContent>
  </w:sdt>
  <w:p w:rsidR="00E9400D" w:rsidRDefault="00E9400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5D2" w:rsidRDefault="000875D2">
      <w:r>
        <w:separator/>
      </w:r>
    </w:p>
  </w:footnote>
  <w:footnote w:type="continuationSeparator" w:id="0">
    <w:p w:rsidR="000875D2" w:rsidRDefault="00087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4732F"/>
    <w:multiLevelType w:val="multilevel"/>
    <w:tmpl w:val="38FC910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F72C08"/>
    <w:multiLevelType w:val="multilevel"/>
    <w:tmpl w:val="EC26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613F40"/>
    <w:multiLevelType w:val="multilevel"/>
    <w:tmpl w:val="51E08EB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2164ED"/>
    <w:multiLevelType w:val="multilevel"/>
    <w:tmpl w:val="3C340614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4073D60"/>
    <w:multiLevelType w:val="multilevel"/>
    <w:tmpl w:val="AC56FC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0D"/>
    <w:rsid w:val="000149CF"/>
    <w:rsid w:val="000875D2"/>
    <w:rsid w:val="00480A13"/>
    <w:rsid w:val="006644BA"/>
    <w:rsid w:val="00E9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8E87"/>
  <w15:docId w15:val="{CE51BAD8-8765-4C8D-996B-6F88EEFF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923"/>
    <w:rPr>
      <w:rFonts w:ascii="Times New Roman" w:eastAsia="Times New Roman" w:hAnsi="Times New Roman" w:cs="Times New Roman"/>
      <w:sz w:val="32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B3923"/>
    <w:pPr>
      <w:keepNext/>
      <w:jc w:val="both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B3923"/>
    <w:pPr>
      <w:keepNext/>
      <w:jc w:val="both"/>
      <w:outlineLvl w:val="1"/>
    </w:pPr>
    <w:rPr>
      <w:rFonts w:ascii="Palatino Linotype" w:hAnsi="Palatino Linotype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DB3923"/>
    <w:pPr>
      <w:keepNext/>
      <w:outlineLvl w:val="2"/>
    </w:pPr>
    <w:rPr>
      <w:rFonts w:ascii="Palatino Linotype" w:hAnsi="Palatino Linotype"/>
      <w:b/>
      <w:bCs/>
      <w:i/>
      <w:iCs/>
      <w:sz w:val="28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DB3923"/>
    <w:pPr>
      <w:keepNext/>
      <w:jc w:val="both"/>
      <w:outlineLvl w:val="3"/>
    </w:pPr>
    <w:rPr>
      <w:rFonts w:ascii="Palatino Linotype" w:hAnsi="Palatino Linotype"/>
      <w:b/>
      <w:bCs/>
      <w:sz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DB3923"/>
    <w:pPr>
      <w:keepNext/>
      <w:jc w:val="both"/>
      <w:outlineLvl w:val="4"/>
    </w:pPr>
    <w:rPr>
      <w:rFonts w:ascii="Palatino Linotype" w:hAnsi="Palatino Linotype"/>
      <w:i/>
      <w:iCs/>
      <w:color w:val="FF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DB3923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semiHidden/>
    <w:qFormat/>
    <w:rsid w:val="00DB3923"/>
    <w:rPr>
      <w:rFonts w:ascii="Palatino Linotype" w:eastAsia="Times New Roman" w:hAnsi="Palatino Linotype" w:cs="Times New Roman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semiHidden/>
    <w:qFormat/>
    <w:rsid w:val="00DB3923"/>
    <w:rPr>
      <w:rFonts w:ascii="Palatino Linotype" w:eastAsia="Times New Roman" w:hAnsi="Palatino Linotype" w:cs="Times New Roman"/>
      <w:b/>
      <w:bCs/>
      <w:i/>
      <w:iCs/>
      <w:sz w:val="28"/>
      <w:szCs w:val="32"/>
      <w:lang w:eastAsia="hr-HR"/>
    </w:rPr>
  </w:style>
  <w:style w:type="character" w:customStyle="1" w:styleId="Naslov4Char">
    <w:name w:val="Naslov 4 Char"/>
    <w:basedOn w:val="Zadanifontodlomka"/>
    <w:link w:val="Naslov4"/>
    <w:semiHidden/>
    <w:qFormat/>
    <w:rsid w:val="00DB3923"/>
    <w:rPr>
      <w:rFonts w:ascii="Palatino Linotype" w:eastAsia="Times New Roman" w:hAnsi="Palatino Linotype" w:cs="Times New Roman"/>
      <w:b/>
      <w:bCs/>
      <w:sz w:val="28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semiHidden/>
    <w:qFormat/>
    <w:rsid w:val="00DB3923"/>
    <w:rPr>
      <w:rFonts w:ascii="Palatino Linotype" w:eastAsia="Times New Roman" w:hAnsi="Palatino Linotype" w:cs="Times New Roman"/>
      <w:i/>
      <w:iCs/>
      <w:color w:val="FF0000"/>
      <w:sz w:val="28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qFormat/>
    <w:rsid w:val="00DB3923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semiHidden/>
    <w:qFormat/>
    <w:rsid w:val="00DB3923"/>
    <w:rPr>
      <w:rFonts w:ascii="Times New Roman" w:eastAsia="Times New Roman" w:hAnsi="Times New Roman" w:cs="Times New Roman"/>
      <w:sz w:val="28"/>
      <w:szCs w:val="20"/>
      <w:lang w:eastAsia="hr-HR"/>
    </w:rPr>
  </w:style>
  <w:style w:type="character" w:customStyle="1" w:styleId="Tijeloteksta3Char">
    <w:name w:val="Tijelo teksta 3 Char"/>
    <w:basedOn w:val="Zadanifontodlomka"/>
    <w:link w:val="Tijeloteksta3"/>
    <w:semiHidden/>
    <w:qFormat/>
    <w:rsid w:val="00DB3923"/>
    <w:rPr>
      <w:rFonts w:ascii="Palatino Linotype" w:eastAsia="Times New Roman" w:hAnsi="Palatino Linotype" w:cs="Times New Roman"/>
      <w:i/>
      <w:iCs/>
      <w:sz w:val="28"/>
      <w:szCs w:val="32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semiHidden/>
    <w:qFormat/>
    <w:rsid w:val="00EA4BE9"/>
    <w:rPr>
      <w:rFonts w:ascii="Times New Roman" w:eastAsia="Times New Roman" w:hAnsi="Times New Roman" w:cs="Times New Roman"/>
      <w:sz w:val="32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EA4BE9"/>
    <w:rPr>
      <w:rFonts w:ascii="Times New Roman" w:eastAsia="Times New Roman" w:hAnsi="Times New Roman" w:cs="Times New Roman"/>
      <w:sz w:val="32"/>
      <w:szCs w:val="20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40964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unhideWhenUsed/>
    <w:rsid w:val="00DB3923"/>
    <w:rPr>
      <w:sz w:val="24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ijeloteksta2">
    <w:name w:val="Body Text 2"/>
    <w:basedOn w:val="Normal"/>
    <w:link w:val="Tijeloteksta2Char"/>
    <w:semiHidden/>
    <w:unhideWhenUsed/>
    <w:qFormat/>
    <w:rsid w:val="00DB3923"/>
    <w:rPr>
      <w:sz w:val="28"/>
    </w:rPr>
  </w:style>
  <w:style w:type="paragraph" w:styleId="Tijeloteksta3">
    <w:name w:val="Body Text 3"/>
    <w:basedOn w:val="Normal"/>
    <w:link w:val="Tijeloteksta3Char"/>
    <w:semiHidden/>
    <w:unhideWhenUsed/>
    <w:qFormat/>
    <w:rsid w:val="00DB3923"/>
    <w:rPr>
      <w:rFonts w:ascii="Palatino Linotype" w:hAnsi="Palatino Linotype"/>
      <w:i/>
      <w:iCs/>
      <w:sz w:val="28"/>
      <w:szCs w:val="32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semiHidden/>
    <w:unhideWhenUsed/>
    <w:rsid w:val="00EA4BE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EA4BE9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40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3124</Words>
  <Characters>17809</Characters>
  <Application>Microsoft Office Word</Application>
  <DocSecurity>0</DocSecurity>
  <Lines>148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dc:description/>
  <cp:lastModifiedBy>Korisnik</cp:lastModifiedBy>
  <cp:revision>2</cp:revision>
  <cp:lastPrinted>2024-10-04T07:08:00Z</cp:lastPrinted>
  <dcterms:created xsi:type="dcterms:W3CDTF">2024-10-04T07:10:00Z</dcterms:created>
  <dcterms:modified xsi:type="dcterms:W3CDTF">2024-10-04T07:10:00Z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