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Default="005D569F" w:rsidP="005D569F">
      <w:r>
        <w:t>OSNOVNA ŠKOLA JOSIPA LOVRETIĆA OTOK</w:t>
      </w:r>
    </w:p>
    <w:p w:rsidR="005D569F" w:rsidRDefault="005D569F" w:rsidP="005D569F"/>
    <w:p w:rsidR="005D569F" w:rsidRDefault="00225F7B" w:rsidP="005D569F">
      <w:pPr>
        <w:jc w:val="center"/>
      </w:pPr>
      <w:r>
        <w:t>REGISTAR</w:t>
      </w:r>
      <w:r w:rsidR="005D569F">
        <w:t xml:space="preserve"> SKLOPLJENIH UGOVORA </w:t>
      </w:r>
      <w:r w:rsidR="0010467E">
        <w:t>U 2019</w:t>
      </w:r>
      <w:r w:rsidR="00827B86"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9B49A7" w:rsidTr="00E67290">
        <w:tc>
          <w:tcPr>
            <w:tcW w:w="1101" w:type="dxa"/>
          </w:tcPr>
          <w:p w:rsidR="009B49A7" w:rsidRDefault="009B49A7" w:rsidP="009B49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9B49A7" w:rsidRDefault="0010467E" w:rsidP="00E67290">
            <w:r>
              <w:t>333-01/19</w:t>
            </w:r>
            <w:r w:rsidR="009B49A7">
              <w:t>-01/01</w:t>
            </w:r>
          </w:p>
          <w:p w:rsidR="009B49A7" w:rsidRDefault="0010467E" w:rsidP="00E67290">
            <w:r>
              <w:t>2188-25-01-19</w:t>
            </w:r>
            <w:r w:rsidR="009B49A7">
              <w:t>-01</w:t>
            </w:r>
          </w:p>
        </w:tc>
        <w:tc>
          <w:tcPr>
            <w:tcW w:w="2001" w:type="dxa"/>
          </w:tcPr>
          <w:p w:rsidR="009B49A7" w:rsidRDefault="0010467E" w:rsidP="00E67290">
            <w:r>
              <w:t>Trgovački obrt Papirnica „Studio“ Vinkovci</w:t>
            </w:r>
          </w:p>
        </w:tc>
        <w:tc>
          <w:tcPr>
            <w:tcW w:w="1791" w:type="dxa"/>
          </w:tcPr>
          <w:p w:rsidR="009B49A7" w:rsidRDefault="0010467E" w:rsidP="00E67290">
            <w:r>
              <w:t>UM-01/2019</w:t>
            </w:r>
          </w:p>
        </w:tc>
        <w:tc>
          <w:tcPr>
            <w:tcW w:w="1418" w:type="dxa"/>
          </w:tcPr>
          <w:p w:rsidR="009B49A7" w:rsidRDefault="009B49A7" w:rsidP="00E67290"/>
        </w:tc>
        <w:tc>
          <w:tcPr>
            <w:tcW w:w="1417" w:type="dxa"/>
          </w:tcPr>
          <w:p w:rsidR="009B49A7" w:rsidRDefault="0010467E" w:rsidP="00E67290">
            <w:r>
              <w:t>3.4.2019</w:t>
            </w:r>
            <w:r w:rsidR="009B49A7">
              <w:t>.</w:t>
            </w:r>
          </w:p>
        </w:tc>
        <w:tc>
          <w:tcPr>
            <w:tcW w:w="1543" w:type="dxa"/>
          </w:tcPr>
          <w:p w:rsidR="009B49A7" w:rsidRDefault="0010467E" w:rsidP="000569E5">
            <w:r>
              <w:t>31.12.2019 uz automatsko produženje</w:t>
            </w:r>
          </w:p>
        </w:tc>
        <w:tc>
          <w:tcPr>
            <w:tcW w:w="2285" w:type="dxa"/>
          </w:tcPr>
          <w:p w:rsidR="009B49A7" w:rsidRDefault="0010467E" w:rsidP="00E67290">
            <w:r>
              <w:t>Uredski i nasdtavni materijal</w:t>
            </w:r>
          </w:p>
        </w:tc>
      </w:tr>
      <w:tr w:rsidR="0010467E" w:rsidTr="00E67290">
        <w:tc>
          <w:tcPr>
            <w:tcW w:w="1101" w:type="dxa"/>
          </w:tcPr>
          <w:p w:rsidR="0010467E" w:rsidRDefault="0010467E" w:rsidP="00E67290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10467E" w:rsidRDefault="0010467E" w:rsidP="00C63FF9">
            <w:r>
              <w:t>333-01/19-01/02</w:t>
            </w:r>
          </w:p>
          <w:p w:rsidR="0010467E" w:rsidRDefault="0010467E" w:rsidP="00C63FF9">
            <w:r>
              <w:t>2188-25-01-19-01</w:t>
            </w:r>
          </w:p>
        </w:tc>
        <w:tc>
          <w:tcPr>
            <w:tcW w:w="2001" w:type="dxa"/>
          </w:tcPr>
          <w:p w:rsidR="0010467E" w:rsidRDefault="0010467E" w:rsidP="009B49A7">
            <w:r>
              <w:t>Plinara Istočne slavonije d.o.o.</w:t>
            </w:r>
          </w:p>
          <w:p w:rsidR="0010467E" w:rsidRDefault="0010467E" w:rsidP="009B49A7">
            <w:r>
              <w:t>Vinkovci</w:t>
            </w:r>
          </w:p>
        </w:tc>
        <w:tc>
          <w:tcPr>
            <w:tcW w:w="1791" w:type="dxa"/>
          </w:tcPr>
          <w:p w:rsidR="0010467E" w:rsidRDefault="0010467E" w:rsidP="00E67290">
            <w:r>
              <w:t>670/2019</w:t>
            </w:r>
          </w:p>
        </w:tc>
        <w:tc>
          <w:tcPr>
            <w:tcW w:w="1418" w:type="dxa"/>
          </w:tcPr>
          <w:p w:rsidR="0010467E" w:rsidRDefault="0010467E" w:rsidP="00E67290"/>
        </w:tc>
        <w:tc>
          <w:tcPr>
            <w:tcW w:w="1417" w:type="dxa"/>
          </w:tcPr>
          <w:p w:rsidR="0010467E" w:rsidRDefault="0010467E" w:rsidP="000569E5">
            <w:r>
              <w:t>4. 10. 2018</w:t>
            </w:r>
          </w:p>
        </w:tc>
        <w:tc>
          <w:tcPr>
            <w:tcW w:w="1543" w:type="dxa"/>
          </w:tcPr>
          <w:p w:rsidR="0010467E" w:rsidRDefault="0010467E" w:rsidP="00E67290">
            <w:r>
              <w:t>1.10.2019 – 30.09.2022.</w:t>
            </w:r>
          </w:p>
        </w:tc>
        <w:tc>
          <w:tcPr>
            <w:tcW w:w="2285" w:type="dxa"/>
          </w:tcPr>
          <w:p w:rsidR="0010467E" w:rsidRDefault="00ED64BD" w:rsidP="00E67290">
            <w:r>
              <w:t xml:space="preserve">Opskrba </w:t>
            </w:r>
            <w:r w:rsidR="0010467E">
              <w:t xml:space="preserve"> plinom</w:t>
            </w:r>
          </w:p>
        </w:tc>
      </w:tr>
      <w:tr w:rsidR="0010467E" w:rsidTr="00E67290">
        <w:tc>
          <w:tcPr>
            <w:tcW w:w="1101" w:type="dxa"/>
          </w:tcPr>
          <w:p w:rsidR="0010467E" w:rsidRDefault="0010467E" w:rsidP="00E67290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10467E" w:rsidRDefault="00E622B8" w:rsidP="00E67290">
            <w:r>
              <w:t>406-03/19-01/17</w:t>
            </w:r>
          </w:p>
          <w:p w:rsidR="00E622B8" w:rsidRDefault="00E622B8" w:rsidP="00E67290">
            <w:r>
              <w:t>2188-25-01-19-01</w:t>
            </w:r>
          </w:p>
        </w:tc>
        <w:tc>
          <w:tcPr>
            <w:tcW w:w="2001" w:type="dxa"/>
          </w:tcPr>
          <w:p w:rsidR="0010467E" w:rsidRDefault="00E622B8" w:rsidP="00E67290">
            <w:r>
              <w:t>Osječka trgovina papirom d.o.o.</w:t>
            </w:r>
          </w:p>
          <w:p w:rsidR="00E622B8" w:rsidRDefault="00E622B8" w:rsidP="00E67290">
            <w:r>
              <w:t>Osijek</w:t>
            </w:r>
          </w:p>
        </w:tc>
        <w:tc>
          <w:tcPr>
            <w:tcW w:w="1791" w:type="dxa"/>
          </w:tcPr>
          <w:p w:rsidR="0010467E" w:rsidRDefault="00E622B8" w:rsidP="00E67290">
            <w:r>
              <w:t>301/2019</w:t>
            </w:r>
          </w:p>
        </w:tc>
        <w:tc>
          <w:tcPr>
            <w:tcW w:w="1418" w:type="dxa"/>
          </w:tcPr>
          <w:p w:rsidR="0010467E" w:rsidRDefault="00E622B8" w:rsidP="00E67290">
            <w:r>
              <w:t>183.707,93</w:t>
            </w:r>
          </w:p>
        </w:tc>
        <w:tc>
          <w:tcPr>
            <w:tcW w:w="1417" w:type="dxa"/>
          </w:tcPr>
          <w:p w:rsidR="0010467E" w:rsidRDefault="00E622B8" w:rsidP="00E67290">
            <w:r>
              <w:t>19.7.2019</w:t>
            </w:r>
          </w:p>
        </w:tc>
        <w:tc>
          <w:tcPr>
            <w:tcW w:w="1543" w:type="dxa"/>
          </w:tcPr>
          <w:p w:rsidR="0010467E" w:rsidRDefault="00E622B8" w:rsidP="00E67290">
            <w:r>
              <w:t>26.08.2019</w:t>
            </w:r>
          </w:p>
        </w:tc>
        <w:tc>
          <w:tcPr>
            <w:tcW w:w="2285" w:type="dxa"/>
          </w:tcPr>
          <w:p w:rsidR="0010467E" w:rsidRDefault="00E622B8" w:rsidP="00E67290">
            <w:r>
              <w:t>Nabava i isporuka udžbenika za šk. 2019./2020.</w:t>
            </w:r>
            <w:bookmarkStart w:id="0" w:name="_GoBack"/>
            <w:bookmarkEnd w:id="0"/>
          </w:p>
        </w:tc>
      </w:tr>
      <w:tr w:rsidR="0010467E" w:rsidTr="00E67290">
        <w:tc>
          <w:tcPr>
            <w:tcW w:w="1101" w:type="dxa"/>
          </w:tcPr>
          <w:p w:rsidR="0010467E" w:rsidRDefault="0010467E" w:rsidP="00045C1B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10467E" w:rsidRDefault="0010467E" w:rsidP="002C6537"/>
        </w:tc>
        <w:tc>
          <w:tcPr>
            <w:tcW w:w="2001" w:type="dxa"/>
          </w:tcPr>
          <w:p w:rsidR="0010467E" w:rsidRDefault="0010467E" w:rsidP="00E67290"/>
        </w:tc>
        <w:tc>
          <w:tcPr>
            <w:tcW w:w="1791" w:type="dxa"/>
          </w:tcPr>
          <w:p w:rsidR="0010467E" w:rsidRDefault="0010467E" w:rsidP="00E67290"/>
        </w:tc>
        <w:tc>
          <w:tcPr>
            <w:tcW w:w="1418" w:type="dxa"/>
          </w:tcPr>
          <w:p w:rsidR="0010467E" w:rsidRDefault="0010467E" w:rsidP="00E67290"/>
        </w:tc>
        <w:tc>
          <w:tcPr>
            <w:tcW w:w="1417" w:type="dxa"/>
          </w:tcPr>
          <w:p w:rsidR="0010467E" w:rsidRDefault="0010467E" w:rsidP="00E67290"/>
        </w:tc>
        <w:tc>
          <w:tcPr>
            <w:tcW w:w="1543" w:type="dxa"/>
          </w:tcPr>
          <w:p w:rsidR="0010467E" w:rsidRDefault="0010467E" w:rsidP="00E67290"/>
        </w:tc>
        <w:tc>
          <w:tcPr>
            <w:tcW w:w="2285" w:type="dxa"/>
          </w:tcPr>
          <w:p w:rsidR="0010467E" w:rsidRDefault="0010467E" w:rsidP="00E67290"/>
        </w:tc>
      </w:tr>
    </w:tbl>
    <w:p w:rsidR="00292AED" w:rsidRDefault="00292AED"/>
    <w:p w:rsidR="000D2583" w:rsidRDefault="000D2583"/>
    <w:sectPr w:rsidR="000D2583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4C7"/>
    <w:multiLevelType w:val="hybridMultilevel"/>
    <w:tmpl w:val="E0C0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045C1B"/>
    <w:rsid w:val="00066FBF"/>
    <w:rsid w:val="000C0A8A"/>
    <w:rsid w:val="000C301F"/>
    <w:rsid w:val="000D2583"/>
    <w:rsid w:val="0010467E"/>
    <w:rsid w:val="00116DDE"/>
    <w:rsid w:val="001452BE"/>
    <w:rsid w:val="001471F3"/>
    <w:rsid w:val="001742CF"/>
    <w:rsid w:val="0020311B"/>
    <w:rsid w:val="00225F7B"/>
    <w:rsid w:val="00292AED"/>
    <w:rsid w:val="002C6537"/>
    <w:rsid w:val="002E4647"/>
    <w:rsid w:val="00356E0C"/>
    <w:rsid w:val="004C1191"/>
    <w:rsid w:val="005D569F"/>
    <w:rsid w:val="005F4326"/>
    <w:rsid w:val="00672AE3"/>
    <w:rsid w:val="007302FF"/>
    <w:rsid w:val="007F5DF1"/>
    <w:rsid w:val="00827B86"/>
    <w:rsid w:val="00842745"/>
    <w:rsid w:val="009437A4"/>
    <w:rsid w:val="009B4214"/>
    <w:rsid w:val="009B49A7"/>
    <w:rsid w:val="00A2202E"/>
    <w:rsid w:val="00A55E3A"/>
    <w:rsid w:val="00A65DF4"/>
    <w:rsid w:val="00E203BB"/>
    <w:rsid w:val="00E51EC6"/>
    <w:rsid w:val="00E622B8"/>
    <w:rsid w:val="00EB1B6A"/>
    <w:rsid w:val="00ED64BD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2018-11-14T12:00:00Z</cp:lastPrinted>
  <dcterms:created xsi:type="dcterms:W3CDTF">2018-11-14T12:09:00Z</dcterms:created>
  <dcterms:modified xsi:type="dcterms:W3CDTF">2019-07-19T10:07:00Z</dcterms:modified>
</cp:coreProperties>
</file>